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51CB9" w14:textId="77777777" w:rsidR="0055054F" w:rsidRPr="00F31807" w:rsidRDefault="0055054F" w:rsidP="0055054F">
      <w:pPr>
        <w:pStyle w:val="a3"/>
        <w:tabs>
          <w:tab w:val="clear" w:pos="8306"/>
          <w:tab w:val="right" w:pos="8286"/>
        </w:tabs>
        <w:jc w:val="right"/>
        <w:rPr>
          <w:rFonts w:ascii="Tahoma" w:eastAsia="Tahoma" w:hAnsi="Tahoma" w:cs="Tahoma"/>
          <w:b/>
          <w:bCs/>
        </w:rPr>
      </w:pPr>
    </w:p>
    <w:p w14:paraId="0CDBBBFA" w14:textId="77777777" w:rsidR="0055054F" w:rsidRDefault="0055054F" w:rsidP="0055054F">
      <w:pPr>
        <w:pStyle w:val="Body"/>
        <w:bidi/>
        <w:jc w:val="right"/>
        <w:rPr>
          <w:rFonts w:ascii="Tahoma" w:eastAsia="Tahoma" w:hAnsi="Tahoma" w:cs="Tahoma"/>
          <w:rtl/>
          <w:lang w:val="he-IL"/>
        </w:rPr>
      </w:pPr>
    </w:p>
    <w:p w14:paraId="784B922C" w14:textId="127E85C1" w:rsidR="00F31807" w:rsidRPr="00314670" w:rsidRDefault="00F31807" w:rsidP="00F31807">
      <w:pPr>
        <w:pStyle w:val="BodyA"/>
        <w:bidi/>
        <w:spacing w:line="240" w:lineRule="auto"/>
        <w:jc w:val="both"/>
        <w:rPr>
          <w:rFonts w:ascii="David" w:eastAsia="David" w:hAnsi="David" w:cs="David" w:hint="default"/>
          <w:b/>
          <w:bCs/>
          <w:sz w:val="28"/>
          <w:szCs w:val="28"/>
          <w:u w:val="single"/>
          <w:rtl/>
        </w:rPr>
      </w:pPr>
      <w:r w:rsidRPr="00314670">
        <w:rPr>
          <w:rFonts w:ascii="David" w:eastAsia="David" w:hAnsi="David" w:cs="David"/>
          <w:b/>
          <w:bCs/>
          <w:sz w:val="28"/>
          <w:szCs w:val="28"/>
          <w:u w:val="single"/>
          <w:rtl/>
        </w:rPr>
        <w:t>הצעת חוק התקשורת (שידורים)</w:t>
      </w:r>
      <w:r w:rsidR="00910FAD">
        <w:rPr>
          <w:rFonts w:ascii="David" w:eastAsia="David" w:hAnsi="David" w:cs="David"/>
          <w:b/>
          <w:bCs/>
          <w:sz w:val="28"/>
          <w:szCs w:val="28"/>
          <w:u w:val="single"/>
          <w:rtl/>
        </w:rPr>
        <w:t xml:space="preserve">, </w:t>
      </w:r>
      <w:proofErr w:type="spellStart"/>
      <w:r w:rsidR="00910FAD">
        <w:rPr>
          <w:rFonts w:ascii="David" w:eastAsia="David" w:hAnsi="David" w:cs="David"/>
          <w:b/>
          <w:bCs/>
          <w:sz w:val="28"/>
          <w:szCs w:val="28"/>
          <w:u w:val="single"/>
          <w:rtl/>
        </w:rPr>
        <w:t>התשפ"ג</w:t>
      </w:r>
      <w:proofErr w:type="spellEnd"/>
      <w:r w:rsidR="00910FAD">
        <w:rPr>
          <w:rFonts w:ascii="David" w:eastAsia="David" w:hAnsi="David" w:cs="David"/>
          <w:b/>
          <w:bCs/>
          <w:sz w:val="28"/>
          <w:szCs w:val="28"/>
          <w:u w:val="single"/>
          <w:rtl/>
        </w:rPr>
        <w:t xml:space="preserve"> 2023</w:t>
      </w:r>
      <w:r w:rsidRPr="00314670">
        <w:rPr>
          <w:rFonts w:ascii="David" w:eastAsia="David" w:hAnsi="David" w:cs="David"/>
          <w:b/>
          <w:bCs/>
          <w:sz w:val="28"/>
          <w:szCs w:val="28"/>
          <w:u w:val="single"/>
          <w:rtl/>
        </w:rPr>
        <w:t xml:space="preserve"> – הערות ארגון העיתונאים והעיתונאיות בישראל</w:t>
      </w:r>
    </w:p>
    <w:p w14:paraId="06339BAC" w14:textId="77777777" w:rsidR="00F31807" w:rsidRDefault="00F31807" w:rsidP="00F31807">
      <w:pPr>
        <w:pStyle w:val="BodyA"/>
        <w:bidi/>
        <w:jc w:val="both"/>
        <w:rPr>
          <w:rFonts w:ascii="Arial" w:eastAsia="Arial" w:hAnsi="Arial" w:cs="Arial" w:hint="default"/>
          <w:rtl/>
        </w:rPr>
      </w:pPr>
    </w:p>
    <w:p w14:paraId="04E7C85D" w14:textId="77777777" w:rsidR="00F31807" w:rsidRDefault="00F31807" w:rsidP="00F31807">
      <w:pPr>
        <w:pStyle w:val="BodyA"/>
        <w:bidi/>
        <w:jc w:val="both"/>
        <w:rPr>
          <w:rFonts w:ascii="David" w:eastAsia="David" w:hAnsi="David" w:cs="David" w:hint="default"/>
          <w:rtl/>
        </w:rPr>
      </w:pPr>
    </w:p>
    <w:p w14:paraId="4AFE5813" w14:textId="77777777" w:rsidR="00F31807" w:rsidRDefault="00F31807" w:rsidP="00F31807">
      <w:pPr>
        <w:pStyle w:val="BodyA"/>
        <w:bidi/>
        <w:spacing w:line="240" w:lineRule="auto"/>
        <w:jc w:val="both"/>
        <w:rPr>
          <w:rFonts w:ascii="David" w:eastAsia="David" w:hAnsi="David" w:cs="David" w:hint="default"/>
          <w:rtl/>
        </w:rPr>
      </w:pPr>
      <w:r>
        <w:rPr>
          <w:rFonts w:ascii="David" w:eastAsia="David" w:hAnsi="David" w:cs="David"/>
          <w:rtl/>
        </w:rPr>
        <w:t>ארגון העיתונאים והעיתונאיות בישראל (להלן גם: "</w:t>
      </w:r>
      <w:r>
        <w:rPr>
          <w:rFonts w:ascii="David" w:eastAsia="David" w:hAnsi="David" w:cs="David"/>
          <w:b/>
          <w:bCs/>
          <w:rtl/>
        </w:rPr>
        <w:t>הארגון</w:t>
      </w:r>
      <w:r>
        <w:rPr>
          <w:rFonts w:ascii="David" w:eastAsia="David" w:hAnsi="David" w:cs="David"/>
          <w:rtl/>
        </w:rPr>
        <w:t>") מתכבד להגיש את הערותיו בהתייחס ל</w:t>
      </w:r>
      <w:r>
        <w:rPr>
          <w:rFonts w:ascii="David" w:eastAsia="David" w:hAnsi="David" w:cs="David"/>
          <w:b/>
          <w:bCs/>
          <w:rtl/>
        </w:rPr>
        <w:t>תזכיר חוק התקשורת (שידורים</w:t>
      </w:r>
      <w:r>
        <w:rPr>
          <w:rFonts w:ascii="David" w:eastAsia="David" w:hAnsi="David" w:cs="David"/>
          <w:rtl/>
        </w:rPr>
        <w:t xml:space="preserve">), </w:t>
      </w:r>
      <w:proofErr w:type="spellStart"/>
      <w:r>
        <w:rPr>
          <w:rFonts w:ascii="David" w:eastAsia="David" w:hAnsi="David" w:cs="David"/>
          <w:rtl/>
        </w:rPr>
        <w:t>התשפ"ג</w:t>
      </w:r>
      <w:proofErr w:type="spellEnd"/>
      <w:r>
        <w:rPr>
          <w:rFonts w:ascii="David" w:eastAsia="David" w:hAnsi="David" w:cs="David"/>
          <w:rtl/>
        </w:rPr>
        <w:t xml:space="preserve"> – 2023 (להלן: "</w:t>
      </w:r>
      <w:r>
        <w:rPr>
          <w:rFonts w:ascii="David" w:eastAsia="David" w:hAnsi="David" w:cs="David"/>
          <w:b/>
          <w:bCs/>
          <w:rtl/>
        </w:rPr>
        <w:t>תזכיר החוק</w:t>
      </w:r>
      <w:r>
        <w:rPr>
          <w:rFonts w:ascii="David" w:eastAsia="David" w:hAnsi="David" w:cs="David"/>
          <w:rtl/>
        </w:rPr>
        <w:t xml:space="preserve">"), כפי שפורסם להערות הציבור ביום </w:t>
      </w:r>
      <w:r>
        <w:rPr>
          <w:rFonts w:ascii="David" w:eastAsia="David" w:hAnsi="David" w:cs="David"/>
          <w:b/>
          <w:bCs/>
          <w:rtl/>
        </w:rPr>
        <w:t>24.7.2023.</w:t>
      </w:r>
    </w:p>
    <w:p w14:paraId="1A85A4E6" w14:textId="77777777" w:rsidR="00F31807" w:rsidRDefault="00F31807" w:rsidP="00F31807">
      <w:pPr>
        <w:pStyle w:val="BodyA"/>
        <w:bidi/>
        <w:spacing w:line="240" w:lineRule="auto"/>
        <w:jc w:val="both"/>
        <w:rPr>
          <w:rFonts w:ascii="David" w:eastAsia="David" w:hAnsi="David" w:cs="David" w:hint="default"/>
          <w:rtl/>
        </w:rPr>
      </w:pPr>
    </w:p>
    <w:p w14:paraId="1413D6C9" w14:textId="77777777" w:rsidR="00F31807" w:rsidRDefault="00F31807" w:rsidP="00F31807">
      <w:pPr>
        <w:pStyle w:val="BodyA"/>
        <w:bidi/>
        <w:spacing w:line="240" w:lineRule="auto"/>
        <w:jc w:val="both"/>
        <w:rPr>
          <w:rFonts w:ascii="David" w:eastAsia="David" w:hAnsi="David" w:cs="David" w:hint="default"/>
          <w:rtl/>
        </w:rPr>
      </w:pPr>
      <w:r>
        <w:rPr>
          <w:rFonts w:ascii="David" w:eastAsia="David" w:hAnsi="David" w:cs="David"/>
          <w:rtl/>
        </w:rPr>
        <w:t>לפי דבריו של שר התקשורת ובהתאם לסעיף 1 בתזכיר החוק המוצע, ליבת החקיקה היא ברצון לפתוח את השוק לתחרות ולהוריד חסמי רגולציה. אולם, בפועל מתזכיר החוק המוצע עולה שינוי דרמטי של פני התקשורת בישראל תוך איום ממשי על חופש העיתונות, עצמאות כלי התקשורת, פגיעה באיתנות הכלכלית של חברות החדשות וכן, ניסיון פסול נוסף להביא לפגיעה בשידור הציבורי.</w:t>
      </w:r>
    </w:p>
    <w:p w14:paraId="58239E95" w14:textId="77777777" w:rsidR="00F31807" w:rsidRDefault="00F31807" w:rsidP="00F31807">
      <w:pPr>
        <w:pStyle w:val="BodyA"/>
        <w:bidi/>
        <w:spacing w:line="240" w:lineRule="auto"/>
        <w:jc w:val="both"/>
        <w:rPr>
          <w:rFonts w:ascii="David" w:eastAsia="David" w:hAnsi="David" w:cs="David" w:hint="default"/>
          <w:rtl/>
        </w:rPr>
      </w:pPr>
    </w:p>
    <w:p w14:paraId="6987917E" w14:textId="77777777" w:rsidR="00F31807" w:rsidRDefault="00F31807" w:rsidP="00F31807">
      <w:pPr>
        <w:pStyle w:val="BodyB"/>
        <w:bidi/>
        <w:jc w:val="both"/>
        <w:rPr>
          <w:rFonts w:ascii="David" w:eastAsia="David" w:hAnsi="David" w:cs="David" w:hint="default"/>
          <w:rtl/>
        </w:rPr>
      </w:pPr>
      <w:r>
        <w:rPr>
          <w:rFonts w:ascii="David" w:eastAsia="David" w:hAnsi="David" w:cs="David"/>
          <w:rtl/>
          <w:lang w:val="he-IL" w:bidi="he-IL"/>
        </w:rPr>
        <w:t xml:space="preserve">תזכיר החוק עוסק בין היתר, בביטול חוק </w:t>
      </w:r>
      <w:r>
        <w:rPr>
          <w:rFonts w:ascii="David" w:eastAsia="David" w:hAnsi="David" w:cs="David"/>
          <w:b/>
          <w:bCs/>
          <w:rtl/>
          <w:lang w:val="he-IL" w:bidi="he-IL"/>
        </w:rPr>
        <w:t xml:space="preserve">הרשות </w:t>
      </w:r>
      <w:proofErr w:type="spellStart"/>
      <w:r>
        <w:rPr>
          <w:rFonts w:ascii="David" w:eastAsia="David" w:hAnsi="David" w:cs="David"/>
          <w:b/>
          <w:bCs/>
          <w:rtl/>
          <w:lang w:val="he-IL" w:bidi="he-IL"/>
        </w:rPr>
        <w:t>השניה</w:t>
      </w:r>
      <w:proofErr w:type="spellEnd"/>
      <w:r>
        <w:rPr>
          <w:rFonts w:ascii="David" w:eastAsia="David" w:hAnsi="David" w:cs="David"/>
          <w:b/>
          <w:bCs/>
          <w:rtl/>
          <w:lang w:val="he-IL" w:bidi="he-IL"/>
        </w:rPr>
        <w:t xml:space="preserve"> </w:t>
      </w:r>
      <w:proofErr w:type="spellStart"/>
      <w:r>
        <w:rPr>
          <w:rFonts w:ascii="David" w:eastAsia="David" w:hAnsi="David" w:cs="David"/>
          <w:b/>
          <w:bCs/>
          <w:rtl/>
          <w:lang w:val="he-IL" w:bidi="he-IL"/>
        </w:rPr>
        <w:t>לטלויזיה</w:t>
      </w:r>
      <w:proofErr w:type="spellEnd"/>
      <w:r>
        <w:rPr>
          <w:rFonts w:ascii="David" w:eastAsia="David" w:hAnsi="David" w:cs="David"/>
          <w:b/>
          <w:bCs/>
          <w:rtl/>
          <w:lang w:val="he-IL" w:bidi="he-IL"/>
        </w:rPr>
        <w:t xml:space="preserve"> ורדיו</w:t>
      </w:r>
      <w:r>
        <w:rPr>
          <w:rFonts w:ascii="David" w:eastAsia="David" w:hAnsi="David" w:cs="David"/>
          <w:rtl/>
        </w:rPr>
        <w:t xml:space="preserve">, </w:t>
      </w:r>
      <w:r>
        <w:rPr>
          <w:rFonts w:ascii="David" w:eastAsia="David" w:hAnsi="David" w:cs="David"/>
          <w:rtl/>
          <w:lang w:val="he-IL" w:bidi="he-IL"/>
        </w:rPr>
        <w:t>תש</w:t>
      </w:r>
      <w:r>
        <w:rPr>
          <w:rFonts w:ascii="David" w:eastAsia="David" w:hAnsi="David" w:cs="David"/>
          <w:rtl/>
        </w:rPr>
        <w:t>"</w:t>
      </w:r>
      <w:r>
        <w:rPr>
          <w:rFonts w:ascii="David" w:eastAsia="David" w:hAnsi="David" w:cs="David"/>
          <w:rtl/>
          <w:lang w:val="he-IL" w:bidi="he-IL"/>
        </w:rPr>
        <w:t>ן</w:t>
      </w:r>
      <w:r>
        <w:rPr>
          <w:rFonts w:ascii="David" w:eastAsia="David" w:hAnsi="David" w:cs="David"/>
          <w:rtl/>
        </w:rPr>
        <w:t>-1990</w:t>
      </w:r>
      <w:r>
        <w:rPr>
          <w:rFonts w:ascii="David" w:eastAsia="David" w:hAnsi="David" w:cs="David"/>
          <w:rtl/>
          <w:lang w:val="he-IL" w:bidi="he-IL"/>
        </w:rPr>
        <w:t xml:space="preserve"> (להלן: "</w:t>
      </w:r>
      <w:r>
        <w:rPr>
          <w:rFonts w:ascii="David" w:eastAsia="David" w:hAnsi="David" w:cs="David"/>
          <w:b/>
          <w:bCs/>
          <w:rtl/>
          <w:lang w:val="he-IL" w:bidi="he-IL"/>
        </w:rPr>
        <w:t xml:space="preserve">חוק הרשות </w:t>
      </w:r>
      <w:proofErr w:type="spellStart"/>
      <w:r>
        <w:rPr>
          <w:rFonts w:ascii="David" w:eastAsia="David" w:hAnsi="David" w:cs="David"/>
          <w:b/>
          <w:bCs/>
          <w:rtl/>
          <w:lang w:val="he-IL" w:bidi="he-IL"/>
        </w:rPr>
        <w:t>השניה</w:t>
      </w:r>
      <w:proofErr w:type="spellEnd"/>
      <w:r>
        <w:rPr>
          <w:rFonts w:ascii="David" w:eastAsia="David" w:hAnsi="David" w:cs="David"/>
          <w:rtl/>
          <w:lang w:val="he-IL" w:bidi="he-IL"/>
        </w:rPr>
        <w:t>")</w:t>
      </w:r>
      <w:r>
        <w:rPr>
          <w:rFonts w:ascii="David" w:eastAsia="David" w:hAnsi="David" w:cs="David"/>
          <w:vertAlign w:val="superscript"/>
          <w:rtl/>
          <w:lang w:val="he-IL" w:bidi="he-IL"/>
        </w:rPr>
        <w:footnoteReference w:id="1"/>
      </w:r>
      <w:r>
        <w:rPr>
          <w:rFonts w:ascii="David" w:eastAsia="David" w:hAnsi="David" w:cs="David"/>
          <w:rtl/>
        </w:rPr>
        <w:t xml:space="preserve"> </w:t>
      </w:r>
      <w:r>
        <w:rPr>
          <w:rFonts w:ascii="David" w:eastAsia="David" w:hAnsi="David" w:cs="David"/>
          <w:rtl/>
          <w:lang w:val="he-IL" w:bidi="he-IL"/>
        </w:rPr>
        <w:t xml:space="preserve">וביטול המועצה לשידורי כבלים ולשידורי לוויין, הפועלת מכוח הוראות </w:t>
      </w:r>
      <w:r>
        <w:rPr>
          <w:rFonts w:ascii="David" w:eastAsia="David" w:hAnsi="David" w:cs="David"/>
          <w:b/>
          <w:bCs/>
          <w:rtl/>
          <w:lang w:val="he-IL" w:bidi="he-IL"/>
        </w:rPr>
        <w:t>חוק</w:t>
      </w:r>
      <w:r>
        <w:rPr>
          <w:rFonts w:ascii="David" w:eastAsia="David" w:hAnsi="David" w:cs="David"/>
          <w:b/>
          <w:bCs/>
          <w:rtl/>
        </w:rPr>
        <w:t xml:space="preserve"> </w:t>
      </w:r>
      <w:r>
        <w:rPr>
          <w:rFonts w:ascii="David" w:eastAsia="David" w:hAnsi="David" w:cs="David"/>
          <w:b/>
          <w:bCs/>
          <w:rtl/>
          <w:lang w:val="he-IL" w:bidi="he-IL"/>
        </w:rPr>
        <w:t>התקשורת</w:t>
      </w:r>
      <w:r>
        <w:rPr>
          <w:rFonts w:ascii="David" w:eastAsia="David" w:hAnsi="David" w:cs="David"/>
          <w:b/>
          <w:bCs/>
          <w:rtl/>
        </w:rPr>
        <w:t xml:space="preserve"> (</w:t>
      </w:r>
      <w:r>
        <w:rPr>
          <w:rFonts w:ascii="David" w:eastAsia="David" w:hAnsi="David" w:cs="David"/>
          <w:b/>
          <w:bCs/>
          <w:rtl/>
          <w:lang w:val="he-IL" w:bidi="he-IL"/>
        </w:rPr>
        <w:t>בזק</w:t>
      </w:r>
      <w:r>
        <w:rPr>
          <w:rFonts w:ascii="David" w:eastAsia="David" w:hAnsi="David" w:cs="David"/>
          <w:b/>
          <w:bCs/>
          <w:rtl/>
        </w:rPr>
        <w:t xml:space="preserve"> </w:t>
      </w:r>
      <w:r>
        <w:rPr>
          <w:rFonts w:ascii="David" w:eastAsia="David" w:hAnsi="David" w:cs="David"/>
          <w:b/>
          <w:bCs/>
          <w:rtl/>
          <w:lang w:val="he-IL" w:bidi="he-IL"/>
        </w:rPr>
        <w:t>ושידורים)</w:t>
      </w:r>
      <w:r>
        <w:rPr>
          <w:rFonts w:ascii="David" w:eastAsia="David" w:hAnsi="David" w:cs="David"/>
          <w:rtl/>
        </w:rPr>
        <w:t xml:space="preserve">, </w:t>
      </w:r>
      <w:r>
        <w:rPr>
          <w:rFonts w:ascii="David" w:eastAsia="David" w:hAnsi="David" w:cs="David"/>
          <w:rtl/>
          <w:lang w:val="he-IL" w:bidi="he-IL"/>
        </w:rPr>
        <w:t>התשמ"ב-1982 ותקנותיו</w:t>
      </w:r>
      <w:r>
        <w:rPr>
          <w:rFonts w:ascii="David" w:eastAsia="David" w:hAnsi="David" w:cs="David"/>
          <w:rtl/>
        </w:rPr>
        <w:t xml:space="preserve">; </w:t>
      </w:r>
      <w:r>
        <w:rPr>
          <w:rFonts w:ascii="David" w:eastAsia="David" w:hAnsi="David" w:cs="David"/>
          <w:rtl/>
          <w:lang w:val="he-IL" w:bidi="he-IL"/>
        </w:rPr>
        <w:t>הקמת מועצה</w:t>
      </w:r>
      <w:r>
        <w:rPr>
          <w:rFonts w:ascii="David" w:eastAsia="David" w:hAnsi="David" w:cs="David"/>
          <w:rtl/>
        </w:rPr>
        <w:t xml:space="preserve"> </w:t>
      </w:r>
      <w:r>
        <w:rPr>
          <w:rFonts w:ascii="David" w:eastAsia="David" w:hAnsi="David" w:cs="David"/>
          <w:rtl/>
          <w:lang w:val="he-IL" w:bidi="he-IL"/>
        </w:rPr>
        <w:t>חדשה לטלוויזיה ורדיו כיחידת סמך במשרד התקשורת תחת השם "הרשות לתקשורת משודרת", המשוללת סמכויות של ממש והנמצאת תחת שליטה/זיקה פוליטית</w:t>
      </w:r>
      <w:r>
        <w:rPr>
          <w:rFonts w:ascii="David" w:eastAsia="David" w:hAnsi="David" w:cs="David"/>
          <w:rtl/>
        </w:rPr>
        <w:t xml:space="preserve">; </w:t>
      </w:r>
      <w:r>
        <w:rPr>
          <w:rFonts w:ascii="David" w:eastAsia="David" w:hAnsi="David" w:cs="David"/>
          <w:rtl/>
          <w:lang w:val="he-IL" w:bidi="he-IL"/>
        </w:rPr>
        <w:t>פגיעה בתאגיד השידור הציבורי (להלן: "</w:t>
      </w:r>
      <w:r>
        <w:rPr>
          <w:rFonts w:ascii="David" w:eastAsia="David" w:hAnsi="David" w:cs="David"/>
          <w:b/>
          <w:bCs/>
          <w:rtl/>
          <w:lang w:val="he-IL" w:bidi="he-IL"/>
        </w:rPr>
        <w:t>התאגיד</w:t>
      </w:r>
      <w:r>
        <w:rPr>
          <w:rFonts w:ascii="David" w:eastAsia="David" w:hAnsi="David" w:cs="David"/>
          <w:rtl/>
          <w:lang w:val="he-IL" w:bidi="he-IL"/>
        </w:rPr>
        <w:t>") ובערוץ הכנסת באמצעות חיובם ליתן תכנים ללא תמורה</w:t>
      </w:r>
      <w:r>
        <w:rPr>
          <w:rFonts w:ascii="David" w:eastAsia="David" w:hAnsi="David" w:cs="David"/>
          <w:rtl/>
        </w:rPr>
        <w:t xml:space="preserve">; </w:t>
      </w:r>
      <w:r>
        <w:rPr>
          <w:rFonts w:ascii="David" w:eastAsia="David" w:hAnsi="David" w:cs="David"/>
          <w:rtl/>
          <w:lang w:val="he-IL" w:bidi="he-IL"/>
        </w:rPr>
        <w:t xml:space="preserve">ביטול חובת רישיון לחברות החדשות וביטול ההפרדה המבנית </w:t>
      </w:r>
      <w:proofErr w:type="spellStart"/>
      <w:r>
        <w:rPr>
          <w:rFonts w:ascii="David" w:eastAsia="David" w:hAnsi="David" w:cs="David"/>
          <w:rtl/>
          <w:lang w:val="he-IL" w:bidi="he-IL"/>
        </w:rPr>
        <w:t>המחוייבת</w:t>
      </w:r>
      <w:proofErr w:type="spellEnd"/>
      <w:r>
        <w:rPr>
          <w:rFonts w:ascii="David" w:eastAsia="David" w:hAnsi="David" w:cs="David"/>
          <w:rtl/>
          <w:lang w:val="he-IL" w:bidi="he-IL"/>
        </w:rPr>
        <w:t xml:space="preserve"> כיום בחוק הרשות </w:t>
      </w:r>
      <w:proofErr w:type="spellStart"/>
      <w:r>
        <w:rPr>
          <w:rFonts w:ascii="David" w:eastAsia="David" w:hAnsi="David" w:cs="David"/>
          <w:rtl/>
          <w:lang w:val="he-IL" w:bidi="he-IL"/>
        </w:rPr>
        <w:t>השניה</w:t>
      </w:r>
      <w:proofErr w:type="spellEnd"/>
      <w:r>
        <w:rPr>
          <w:rFonts w:ascii="David" w:eastAsia="David" w:hAnsi="David" w:cs="David"/>
          <w:rtl/>
          <w:lang w:val="he-IL" w:bidi="he-IL"/>
        </w:rPr>
        <w:t xml:space="preserve"> למניעת זליגת תכנים מסחריים לחברות החדשות, פגיעה בכלי תקשורת האוחזים גם באתר אינטרנט,</w:t>
      </w:r>
      <w:r>
        <w:rPr>
          <w:rFonts w:ascii="David" w:eastAsia="David" w:hAnsi="David" w:cs="David"/>
          <w:rtl/>
        </w:rPr>
        <w:t xml:space="preserve"> </w:t>
      </w:r>
      <w:r>
        <w:rPr>
          <w:rFonts w:ascii="David" w:eastAsia="David" w:hAnsi="David" w:cs="David"/>
          <w:rtl/>
          <w:lang w:val="he-IL" w:bidi="he-IL"/>
        </w:rPr>
        <w:t>וביטול ועדת המדרוג והקמת ועדה חדשה, בשליטת גורמים פוליטיים</w:t>
      </w:r>
      <w:r>
        <w:rPr>
          <w:rFonts w:ascii="David" w:eastAsia="David" w:hAnsi="David" w:cs="David"/>
          <w:rtl/>
        </w:rPr>
        <w:t xml:space="preserve">, </w:t>
      </w:r>
      <w:r>
        <w:rPr>
          <w:rFonts w:ascii="David" w:eastAsia="David" w:hAnsi="David" w:cs="David"/>
          <w:rtl/>
          <w:lang w:val="he-IL" w:bidi="he-IL"/>
        </w:rPr>
        <w:t xml:space="preserve">המבוססת על נתונים מעורפלים נוספים מעבר למדגם </w:t>
      </w:r>
      <w:r>
        <w:rPr>
          <w:rFonts w:ascii="David" w:eastAsia="David" w:hAnsi="David" w:cs="David"/>
          <w:rtl/>
        </w:rPr>
        <w:t>"</w:t>
      </w:r>
      <w:r>
        <w:rPr>
          <w:rFonts w:ascii="David" w:eastAsia="David" w:hAnsi="David" w:cs="David"/>
          <w:rtl/>
          <w:lang w:val="he-IL" w:bidi="he-IL"/>
        </w:rPr>
        <w:t>פיפל מיטר</w:t>
      </w:r>
      <w:r>
        <w:rPr>
          <w:rFonts w:ascii="David" w:eastAsia="David" w:hAnsi="David" w:cs="David"/>
          <w:rtl/>
        </w:rPr>
        <w:t>".</w:t>
      </w:r>
    </w:p>
    <w:p w14:paraId="10E58709" w14:textId="77777777" w:rsidR="00F31807" w:rsidRDefault="00F31807" w:rsidP="00F31807">
      <w:pPr>
        <w:pStyle w:val="HeadHatzaotHok"/>
        <w:keepNext w:val="0"/>
        <w:keepLines w:val="0"/>
        <w:spacing w:line="240" w:lineRule="auto"/>
        <w:jc w:val="both"/>
        <w:rPr>
          <w:rFonts w:ascii="David" w:eastAsia="David" w:hAnsi="David" w:cs="David" w:hint="default"/>
          <w:b/>
          <w:bCs/>
          <w:sz w:val="24"/>
          <w:szCs w:val="24"/>
          <w:lang w:val="he-IL"/>
        </w:rPr>
      </w:pPr>
      <w:r>
        <w:rPr>
          <w:rFonts w:ascii="David" w:eastAsia="David" w:hAnsi="David" w:cs="David"/>
          <w:b/>
          <w:bCs/>
          <w:sz w:val="24"/>
          <w:szCs w:val="24"/>
          <w:rtl/>
          <w:lang w:val="he-IL"/>
        </w:rPr>
        <w:t xml:space="preserve">חשוב לציין כבר </w:t>
      </w:r>
      <w:r>
        <w:rPr>
          <w:rFonts w:ascii="David" w:eastAsia="David" w:hAnsi="David" w:cs="David"/>
          <w:b/>
          <w:bCs/>
          <w:sz w:val="24"/>
          <w:szCs w:val="24"/>
          <w:rtl/>
          <w:lang w:val="he-IL"/>
          <w14:textOutline w14:w="12700" w14:cap="flat" w14:cmpd="sng" w14:algn="ctr">
            <w14:noFill/>
            <w14:prstDash w14:val="solid"/>
            <w14:miter w14:lim="400000"/>
          </w14:textOutline>
        </w:rPr>
        <w:t>בשלב</w:t>
      </w:r>
      <w:r>
        <w:rPr>
          <w:rFonts w:ascii="David" w:eastAsia="David" w:hAnsi="David" w:cs="David"/>
          <w:b/>
          <w:bCs/>
          <w:sz w:val="24"/>
          <w:szCs w:val="24"/>
          <w:rtl/>
          <w:lang w:val="he-IL"/>
        </w:rPr>
        <w:t xml:space="preserve"> זה כי תזכיר החוק פוגע בזכות לעיתונות חופשית ועצמאית שהיא זכות חוקתית הנובעת מחופש הביטוי ונחשבת חלק מאושיות הדמוקרטיה. </w:t>
      </w:r>
    </w:p>
    <w:p w14:paraId="507A2C33" w14:textId="77777777" w:rsidR="00F31807" w:rsidRDefault="00F31807" w:rsidP="00F31807">
      <w:pPr>
        <w:pStyle w:val="HeadHatzaotHok"/>
        <w:keepNext w:val="0"/>
        <w:keepLines w:val="0"/>
        <w:spacing w:line="240" w:lineRule="auto"/>
        <w:jc w:val="both"/>
        <w:rPr>
          <w:rFonts w:ascii="David" w:eastAsia="David" w:hAnsi="David" w:cs="David" w:hint="default"/>
          <w:b/>
          <w:bCs/>
          <w:sz w:val="24"/>
          <w:szCs w:val="24"/>
          <w:lang w:val="he-IL"/>
        </w:rPr>
      </w:pPr>
      <w:r>
        <w:rPr>
          <w:rFonts w:ascii="David" w:eastAsia="David" w:hAnsi="David" w:cs="David"/>
          <w:b/>
          <w:bCs/>
          <w:sz w:val="24"/>
          <w:szCs w:val="24"/>
          <w:rtl/>
          <w:lang w:val="he-IL"/>
        </w:rPr>
        <w:t>עיתונות חופשית היא כלי מרכזי בחשיפת מידע על השלטון ועל מנגנונים אחרים ובהבאתו לידיעת הציבור. בסמכותה ובכוחה של התקשורת לחקור את דרכי ניהולן של רשויות הממשל וגופים אחרים, לחשוף דרכי ניהול בלתי נאותות ולבקרן. בשל תפקידים אלו, מכונה העיתונות והתקשורת "הרשות הרביעית".</w:t>
      </w:r>
    </w:p>
    <w:p w14:paraId="79FE88C0" w14:textId="77777777" w:rsidR="00F31807" w:rsidRDefault="00F31807" w:rsidP="00F31807">
      <w:pPr>
        <w:pStyle w:val="HeadHatzaotHok"/>
        <w:keepNext w:val="0"/>
        <w:keepLines w:val="0"/>
        <w:spacing w:line="240" w:lineRule="auto"/>
        <w:jc w:val="both"/>
        <w:rPr>
          <w:rFonts w:ascii="David" w:eastAsia="David" w:hAnsi="David" w:cs="David" w:hint="default"/>
          <w:b/>
          <w:bCs/>
          <w:sz w:val="24"/>
          <w:szCs w:val="24"/>
          <w:lang w:val="he-IL"/>
        </w:rPr>
      </w:pPr>
      <w:proofErr w:type="spellStart"/>
      <w:r>
        <w:rPr>
          <w:rFonts w:ascii="David" w:eastAsia="David" w:hAnsi="David" w:cs="David"/>
          <w:b/>
          <w:bCs/>
          <w:sz w:val="24"/>
          <w:szCs w:val="24"/>
          <w:rtl/>
          <w:lang w:val="he-IL"/>
        </w:rPr>
        <w:t>ככזו</w:t>
      </w:r>
      <w:proofErr w:type="spellEnd"/>
      <w:r>
        <w:rPr>
          <w:rFonts w:ascii="David" w:eastAsia="David" w:hAnsi="David" w:cs="David"/>
          <w:b/>
          <w:bCs/>
          <w:sz w:val="24"/>
          <w:szCs w:val="24"/>
          <w:rtl/>
          <w:lang w:val="he-IL"/>
        </w:rPr>
        <w:t>, הלכה פסוקה היא כי התקשורת מהווה גורם מאזן לכוחו של השלטון, ומבטיחה כי האחרון לא יפגע בעקרונות הדמוקרטיים. הנה כי כן, התקשורת הינה גורם מרכזי לשימורם ולקידומם של השיטה הדמוקרטית ושל ערכים דמוקרטיים הקשורים בה.</w:t>
      </w:r>
    </w:p>
    <w:p w14:paraId="34D120FE" w14:textId="77777777" w:rsidR="00F31807" w:rsidRDefault="00F31807" w:rsidP="00F31807">
      <w:pPr>
        <w:pStyle w:val="HeadHatzaotHok"/>
        <w:keepNext w:val="0"/>
        <w:keepLines w:val="0"/>
        <w:spacing w:line="240" w:lineRule="auto"/>
        <w:jc w:val="both"/>
        <w:rPr>
          <w:rFonts w:ascii="David" w:eastAsia="David" w:hAnsi="David" w:cs="David" w:hint="default"/>
          <w:b/>
          <w:bCs/>
          <w:sz w:val="24"/>
          <w:szCs w:val="24"/>
          <w:lang w:val="he-IL"/>
        </w:rPr>
      </w:pPr>
      <w:r>
        <w:rPr>
          <w:rFonts w:ascii="David" w:eastAsia="David" w:hAnsi="David" w:cs="David"/>
          <w:b/>
          <w:bCs/>
          <w:sz w:val="24"/>
          <w:szCs w:val="24"/>
          <w:rtl/>
          <w:lang w:val="he-IL"/>
        </w:rPr>
        <w:t>התערבות שלטונית בגופי התקשורת, מהווה למעשה, הכפפה אסורה של התקשורת, שאמורה להיות עצמאית – למאוויים של השלטון.</w:t>
      </w:r>
    </w:p>
    <w:p w14:paraId="55EB71D6" w14:textId="77777777" w:rsidR="00F31807" w:rsidRDefault="00F31807" w:rsidP="00F31807">
      <w:pPr>
        <w:pStyle w:val="HeadHatzaotHok"/>
        <w:keepNext w:val="0"/>
        <w:keepLines w:val="0"/>
        <w:spacing w:line="240" w:lineRule="auto"/>
        <w:jc w:val="both"/>
        <w:rPr>
          <w:rFonts w:ascii="David" w:eastAsia="David" w:hAnsi="David" w:cs="David" w:hint="default"/>
          <w:b/>
          <w:bCs/>
          <w:sz w:val="24"/>
          <w:szCs w:val="24"/>
          <w:lang w:val="he-IL"/>
        </w:rPr>
      </w:pPr>
      <w:r>
        <w:rPr>
          <w:rFonts w:ascii="David" w:eastAsia="David" w:hAnsi="David" w:cs="David"/>
          <w:b/>
          <w:bCs/>
          <w:sz w:val="24"/>
          <w:szCs w:val="24"/>
          <w:rtl/>
          <w:lang w:val="he-IL"/>
        </w:rPr>
        <w:t>תזכיר החוק מצטרף לניסיונות קודמים לפגוע במעמד העיתונות והתקשורת. כך למשל, בתאגיד השידור הציבורי</w:t>
      </w:r>
      <w:r>
        <w:rPr>
          <w:rFonts w:ascii="David" w:eastAsia="David" w:hAnsi="David" w:cs="David"/>
          <w:b/>
          <w:bCs/>
          <w:sz w:val="24"/>
          <w:szCs w:val="24"/>
          <w:vertAlign w:val="superscript"/>
          <w:lang w:val="he-IL"/>
        </w:rPr>
        <w:footnoteReference w:id="2"/>
      </w:r>
      <w:r>
        <w:rPr>
          <w:rFonts w:ascii="David" w:eastAsia="David" w:hAnsi="David" w:cs="David"/>
          <w:b/>
          <w:bCs/>
          <w:sz w:val="24"/>
          <w:szCs w:val="24"/>
          <w:rtl/>
          <w:lang w:val="he-IL"/>
        </w:rPr>
        <w:t xml:space="preserve"> וכן, בכוונה לפרסם תזכיר חוק משלים נוסף </w:t>
      </w:r>
      <w:proofErr w:type="spellStart"/>
      <w:r>
        <w:rPr>
          <w:rFonts w:ascii="David" w:eastAsia="David" w:hAnsi="David" w:cs="David"/>
          <w:b/>
          <w:bCs/>
          <w:sz w:val="24"/>
          <w:szCs w:val="24"/>
          <w:rtl/>
          <w:lang w:val="he-IL"/>
        </w:rPr>
        <w:t>שעניננו</w:t>
      </w:r>
      <w:proofErr w:type="spellEnd"/>
      <w:r>
        <w:rPr>
          <w:rFonts w:ascii="David" w:eastAsia="David" w:hAnsi="David" w:cs="David"/>
          <w:b/>
          <w:bCs/>
          <w:sz w:val="24"/>
          <w:szCs w:val="24"/>
          <w:rtl/>
          <w:lang w:val="he-IL"/>
        </w:rPr>
        <w:t>, בין היתר, הכפפת גם תחום הרדיו תחת המועצה המוצעת בתזכיר החוק</w:t>
      </w:r>
      <w:r>
        <w:rPr>
          <w:rFonts w:ascii="David" w:eastAsia="David" w:hAnsi="David" w:cs="David"/>
          <w:b/>
          <w:bCs/>
          <w:sz w:val="24"/>
          <w:szCs w:val="24"/>
          <w:vertAlign w:val="superscript"/>
          <w:lang w:val="he-IL"/>
        </w:rPr>
        <w:footnoteReference w:id="3"/>
      </w:r>
      <w:r>
        <w:rPr>
          <w:rFonts w:ascii="David" w:eastAsia="David" w:hAnsi="David" w:cs="David"/>
          <w:b/>
          <w:bCs/>
          <w:sz w:val="24"/>
          <w:szCs w:val="24"/>
          <w:rtl/>
          <w:lang w:val="he-IL"/>
        </w:rPr>
        <w:t>.</w:t>
      </w:r>
    </w:p>
    <w:p w14:paraId="447AF61C" w14:textId="77777777" w:rsidR="00F31807" w:rsidRDefault="00F31807" w:rsidP="00F31807">
      <w:pPr>
        <w:pStyle w:val="HeadHatzaotHok"/>
        <w:keepNext w:val="0"/>
        <w:keepLines w:val="0"/>
        <w:spacing w:line="240" w:lineRule="auto"/>
        <w:jc w:val="both"/>
        <w:rPr>
          <w:rFonts w:ascii="David" w:eastAsia="David" w:hAnsi="David" w:cs="David" w:hint="default"/>
          <w:b/>
          <w:bCs/>
          <w:sz w:val="24"/>
          <w:szCs w:val="24"/>
          <w:lang w:val="he-IL"/>
        </w:rPr>
      </w:pPr>
    </w:p>
    <w:p w14:paraId="3C406212" w14:textId="77777777" w:rsidR="00F31807" w:rsidRDefault="00F31807" w:rsidP="00F31807">
      <w:pPr>
        <w:pStyle w:val="BodyB"/>
        <w:bidi/>
        <w:jc w:val="both"/>
        <w:rPr>
          <w:rFonts w:ascii="David" w:eastAsia="David" w:hAnsi="David" w:cs="David" w:hint="default"/>
          <w:rtl/>
          <w:lang w:val="he-IL" w:bidi="he-IL"/>
        </w:rPr>
      </w:pPr>
    </w:p>
    <w:p w14:paraId="0CFF1479" w14:textId="77777777" w:rsidR="00F31807" w:rsidRDefault="00F31807" w:rsidP="00F31807">
      <w:pPr>
        <w:pStyle w:val="a7"/>
        <w:numPr>
          <w:ilvl w:val="0"/>
          <w:numId w:val="6"/>
        </w:numPr>
        <w:pBdr>
          <w:top w:val="nil"/>
          <w:left w:val="nil"/>
          <w:bottom w:val="nil"/>
          <w:right w:val="nil"/>
          <w:between w:val="nil"/>
          <w:bar w:val="nil"/>
        </w:pBdr>
        <w:bidi/>
        <w:contextualSpacing w:val="0"/>
        <w:jc w:val="both"/>
        <w:rPr>
          <w:rFonts w:ascii="David" w:eastAsia="David" w:hAnsi="David" w:cs="David"/>
          <w:rtl/>
          <w:lang w:val="he-IL"/>
        </w:rPr>
      </w:pPr>
      <w:r>
        <w:rPr>
          <w:rFonts w:ascii="David" w:eastAsia="David" w:hAnsi="David" w:cs="David" w:hint="cs"/>
          <w:rtl/>
          <w:lang w:val="he-IL"/>
          <w14:textOutline w14:w="12700" w14:cap="flat" w14:cmpd="sng" w14:algn="ctr">
            <w14:noFill/>
            <w14:prstDash w14:val="solid"/>
            <w14:miter w14:lim="400000"/>
          </w14:textOutline>
        </w:rPr>
        <w:lastRenderedPageBreak/>
        <w:t>ארגון העיתונאים והעיתונאיות בישראל הוא ארגון עובדים מקצועי</w:t>
      </w:r>
      <w:r>
        <w:rPr>
          <w:rFonts w:ascii="David" w:eastAsia="David" w:hAnsi="David" w:cs="David"/>
          <w:rtl/>
          <w:lang w:val="he-IL"/>
          <w14:textOutline w14:w="12700" w14:cap="flat" w14:cmpd="sng" w14:algn="ctr">
            <w14:noFill/>
            <w14:prstDash w14:val="solid"/>
            <w14:miter w14:lim="400000"/>
          </w14:textOutline>
        </w:rPr>
        <w:t xml:space="preserve">, </w:t>
      </w:r>
      <w:r>
        <w:rPr>
          <w:rFonts w:ascii="David" w:eastAsia="David" w:hAnsi="David" w:cs="David" w:hint="cs"/>
          <w:rtl/>
          <w:lang w:val="he-IL"/>
          <w14:textOutline w14:w="12700" w14:cap="flat" w14:cmpd="sng" w14:algn="ctr">
            <w14:noFill/>
            <w14:prstDash w14:val="solid"/>
            <w14:miter w14:lim="400000"/>
          </w14:textOutline>
        </w:rPr>
        <w:t>שבמסגרתו מאוגדים רוב העוסקים במקצוע העיתונות בארץ</w:t>
      </w:r>
      <w:r>
        <w:rPr>
          <w:rFonts w:ascii="David" w:eastAsia="David" w:hAnsi="David" w:cs="David"/>
          <w:rtl/>
          <w:lang w:val="he-IL"/>
          <w14:textOutline w14:w="12700" w14:cap="flat" w14:cmpd="sng" w14:algn="ctr">
            <w14:noFill/>
            <w14:prstDash w14:val="solid"/>
            <w14:miter w14:lim="400000"/>
          </w14:textOutline>
        </w:rPr>
        <w:t xml:space="preserve">, </w:t>
      </w:r>
      <w:r>
        <w:rPr>
          <w:rFonts w:ascii="David" w:eastAsia="David" w:hAnsi="David" w:cs="David" w:hint="cs"/>
          <w:rtl/>
          <w:lang w:val="he-IL"/>
          <w14:textOutline w14:w="12700" w14:cap="flat" w14:cmpd="sng" w14:algn="ctr">
            <w14:noFill/>
            <w14:prstDash w14:val="solid"/>
            <w14:miter w14:lim="400000"/>
          </w14:textOutline>
        </w:rPr>
        <w:t>בכל כלי התקשורת ובכל המקצועות העיתונאיים</w:t>
      </w:r>
      <w:r>
        <w:rPr>
          <w:rFonts w:ascii="David" w:eastAsia="David" w:hAnsi="David" w:cs="David"/>
          <w:rtl/>
          <w:lang w:val="he-IL"/>
          <w14:textOutline w14:w="12700" w14:cap="flat" w14:cmpd="sng" w14:algn="ctr">
            <w14:noFill/>
            <w14:prstDash w14:val="solid"/>
            <w14:miter w14:lim="400000"/>
          </w14:textOutline>
        </w:rPr>
        <w:t xml:space="preserve">. </w:t>
      </w:r>
      <w:r>
        <w:rPr>
          <w:rFonts w:ascii="David" w:eastAsia="David" w:hAnsi="David" w:cs="David" w:hint="cs"/>
          <w:rtl/>
          <w:lang w:val="he-IL"/>
          <w14:textOutline w14:w="12700" w14:cap="flat" w14:cmpd="sng" w14:algn="ctr">
            <w14:noFill/>
            <w14:prstDash w14:val="solid"/>
            <w14:miter w14:lim="400000"/>
          </w14:textOutline>
        </w:rPr>
        <w:t>הארגון מטפל בזכויות העובדים</w:t>
      </w:r>
      <w:r>
        <w:rPr>
          <w:rFonts w:ascii="David" w:eastAsia="David" w:hAnsi="David" w:cs="David"/>
          <w:rtl/>
          <w:lang w:val="he-IL"/>
          <w14:textOutline w14:w="12700" w14:cap="flat" w14:cmpd="sng" w14:algn="ctr">
            <w14:noFill/>
            <w14:prstDash w14:val="solid"/>
            <w14:miter w14:lim="400000"/>
          </w14:textOutline>
        </w:rPr>
        <w:t xml:space="preserve">, </w:t>
      </w:r>
      <w:r>
        <w:rPr>
          <w:rFonts w:ascii="David" w:eastAsia="David" w:hAnsi="David" w:cs="David" w:hint="cs"/>
          <w:rtl/>
          <w:lang w:val="he-IL"/>
          <w14:textOutline w14:w="12700" w14:cap="flat" w14:cmpd="sng" w14:algn="ctr">
            <w14:noFill/>
            <w14:prstDash w14:val="solid"/>
            <w14:miter w14:lim="400000"/>
          </w14:textOutline>
        </w:rPr>
        <w:t>לצד עיסוק אינטנסיבי שמטרתו שמירה על חופש העיתונות</w:t>
      </w:r>
      <w:r>
        <w:rPr>
          <w:rFonts w:ascii="David" w:eastAsia="David" w:hAnsi="David" w:cs="David"/>
          <w:rtl/>
          <w:lang w:val="he-IL"/>
          <w14:textOutline w14:w="12700" w14:cap="flat" w14:cmpd="sng" w14:algn="ctr">
            <w14:noFill/>
            <w14:prstDash w14:val="solid"/>
            <w14:miter w14:lim="400000"/>
          </w14:textOutline>
        </w:rPr>
        <w:t xml:space="preserve">. </w:t>
      </w:r>
      <w:r>
        <w:rPr>
          <w:rFonts w:ascii="David" w:eastAsia="David" w:hAnsi="David" w:cs="David" w:hint="cs"/>
          <w:rtl/>
          <w:lang w:val="he-IL"/>
          <w14:textOutline w14:w="12700" w14:cap="flat" w14:cmpd="sng" w14:algn="ctr">
            <w14:noFill/>
            <w14:prstDash w14:val="solid"/>
            <w14:miter w14:lim="400000"/>
          </w14:textOutline>
        </w:rPr>
        <w:t>הארגון רואה עצמו כמי שמייצג גם את האינטרס הציבורי הרחב בכל הקשור לחופש העיתונות ובזכות הציבור לדעת</w:t>
      </w:r>
      <w:r>
        <w:rPr>
          <w:rFonts w:ascii="David" w:eastAsia="David" w:hAnsi="David" w:cs="David"/>
          <w:rtl/>
          <w:lang w:val="he-IL"/>
          <w14:textOutline w14:w="12700" w14:cap="flat" w14:cmpd="sng" w14:algn="ctr">
            <w14:noFill/>
            <w14:prstDash w14:val="solid"/>
            <w14:miter w14:lim="400000"/>
          </w14:textOutline>
        </w:rPr>
        <w:t xml:space="preserve">. </w:t>
      </w:r>
      <w:r>
        <w:rPr>
          <w:rFonts w:ascii="David" w:eastAsia="David" w:hAnsi="David" w:cs="David" w:hint="cs"/>
          <w:rtl/>
          <w:lang w:val="he-IL"/>
          <w14:textOutline w14:w="12700" w14:cap="flat" w14:cmpd="sng" w14:algn="ctr">
            <w14:noFill/>
            <w14:prstDash w14:val="solid"/>
            <w14:miter w14:lim="400000"/>
          </w14:textOutline>
        </w:rPr>
        <w:t>לצד האמור</w:t>
      </w:r>
      <w:r>
        <w:rPr>
          <w:rFonts w:ascii="David" w:eastAsia="David" w:hAnsi="David" w:cs="David"/>
          <w:rtl/>
          <w:lang w:val="he-IL"/>
          <w14:textOutline w14:w="12700" w14:cap="flat" w14:cmpd="sng" w14:algn="ctr">
            <w14:noFill/>
            <w14:prstDash w14:val="solid"/>
            <w14:miter w14:lim="400000"/>
          </w14:textOutline>
        </w:rPr>
        <w:t xml:space="preserve">, </w:t>
      </w:r>
      <w:r>
        <w:rPr>
          <w:rFonts w:ascii="David" w:eastAsia="David" w:hAnsi="David" w:cs="David" w:hint="cs"/>
          <w:rtl/>
          <w:lang w:val="he-IL"/>
          <w14:textOutline w14:w="12700" w14:cap="flat" w14:cmpd="sng" w14:algn="ctr">
            <w14:noFill/>
            <w14:prstDash w14:val="solid"/>
            <w14:miter w14:lim="400000"/>
          </w14:textOutline>
        </w:rPr>
        <w:t>ארגון העיתונאים והעיתונאיות בישראל הוא ארגון העובדים היציג בשורה ארוכה של כלי תקשורת ובכלל זה</w:t>
      </w:r>
      <w:r>
        <w:rPr>
          <w:rFonts w:ascii="David" w:eastAsia="David" w:hAnsi="David" w:cs="David"/>
          <w:rtl/>
          <w:lang w:val="he-IL"/>
          <w14:textOutline w14:w="12700" w14:cap="flat" w14:cmpd="sng" w14:algn="ctr">
            <w14:noFill/>
            <w14:prstDash w14:val="solid"/>
            <w14:miter w14:lim="400000"/>
          </w14:textOutline>
        </w:rPr>
        <w:t xml:space="preserve">, </w:t>
      </w:r>
      <w:r>
        <w:rPr>
          <w:rFonts w:ascii="David" w:eastAsia="David" w:hAnsi="David" w:cs="David" w:hint="cs"/>
          <w:rtl/>
          <w:lang w:val="he-IL"/>
          <w14:textOutline w14:w="12700" w14:cap="flat" w14:cmpd="sng" w14:algn="ctr">
            <w14:noFill/>
            <w14:prstDash w14:val="solid"/>
            <w14:miter w14:lim="400000"/>
          </w14:textOutline>
        </w:rPr>
        <w:t>במערכת התאגיד</w:t>
      </w:r>
      <w:r>
        <w:rPr>
          <w:rFonts w:ascii="David" w:eastAsia="David" w:hAnsi="David" w:cs="David"/>
          <w:rtl/>
          <w:lang w:val="he-IL"/>
          <w14:textOutline w14:w="12700" w14:cap="flat" w14:cmpd="sng" w14:algn="ctr">
            <w14:noFill/>
            <w14:prstDash w14:val="solid"/>
            <w14:miter w14:lim="400000"/>
          </w14:textOutline>
        </w:rPr>
        <w:t xml:space="preserve">, </w:t>
      </w:r>
      <w:r>
        <w:rPr>
          <w:rFonts w:ascii="David" w:eastAsia="David" w:hAnsi="David" w:cs="David" w:hint="cs"/>
          <w:rtl/>
          <w:lang w:val="he-IL"/>
          <w14:textOutline w14:w="12700" w14:cap="flat" w14:cmpd="sng" w14:algn="ctr">
            <w14:noFill/>
            <w14:prstDash w14:val="solid"/>
            <w14:miter w14:lim="400000"/>
          </w14:textOutline>
        </w:rPr>
        <w:t xml:space="preserve">חדשות </w:t>
      </w:r>
      <w:r>
        <w:rPr>
          <w:rFonts w:ascii="David" w:eastAsia="David" w:hAnsi="David" w:cs="David"/>
          <w:rtl/>
          <w:lang w:val="he-IL"/>
          <w14:textOutline w14:w="12700" w14:cap="flat" w14:cmpd="sng" w14:algn="ctr">
            <w14:noFill/>
            <w14:prstDash w14:val="solid"/>
            <w14:miter w14:lim="400000"/>
          </w14:textOutline>
        </w:rPr>
        <w:t xml:space="preserve">13, </w:t>
      </w:r>
      <w:r>
        <w:rPr>
          <w:rFonts w:ascii="David" w:eastAsia="David" w:hAnsi="David" w:cs="David" w:hint="cs"/>
          <w:rtl/>
          <w:lang w:val="he-IL"/>
          <w14:textOutline w14:w="12700" w14:cap="flat" w14:cmpd="sng" w14:algn="ctr">
            <w14:noFill/>
            <w14:prstDash w14:val="solid"/>
            <w14:miter w14:lim="400000"/>
          </w14:textOutline>
        </w:rPr>
        <w:t xml:space="preserve">ערוץ הכנסת וחדשות המזרח התיכון </w:t>
      </w:r>
      <w:r>
        <w:rPr>
          <w:rFonts w:ascii="David" w:eastAsia="David" w:hAnsi="David" w:cs="David"/>
          <w14:textOutline w14:w="12700" w14:cap="flat" w14:cmpd="sng" w14:algn="ctr">
            <w14:noFill/>
            <w14:prstDash w14:val="solid"/>
            <w14:miter w14:lim="400000"/>
          </w14:textOutline>
        </w:rPr>
        <w:t>I24</w:t>
      </w:r>
      <w:r>
        <w:rPr>
          <w:rFonts w:ascii="David" w:eastAsia="David" w:hAnsi="David" w:cs="David"/>
          <w:rtl/>
          <w:lang w:val="he-IL"/>
          <w14:textOutline w14:w="12700" w14:cap="flat" w14:cmpd="sng" w14:algn="ctr">
            <w14:noFill/>
            <w14:prstDash w14:val="solid"/>
            <w14:miter w14:lim="400000"/>
          </w14:textOutline>
        </w:rPr>
        <w:t>.</w:t>
      </w:r>
    </w:p>
    <w:p w14:paraId="30C127D2" w14:textId="77777777" w:rsidR="00F31807" w:rsidRDefault="00F31807" w:rsidP="00F31807">
      <w:pPr>
        <w:pStyle w:val="a7"/>
        <w:ind w:left="0"/>
        <w:jc w:val="both"/>
        <w:rPr>
          <w:rFonts w:ascii="David" w:eastAsia="David" w:hAnsi="David" w:cs="David"/>
          <w:rtl/>
          <w:lang w:val="he-IL"/>
          <w14:textOutline w14:w="12700" w14:cap="flat" w14:cmpd="sng" w14:algn="ctr">
            <w14:noFill/>
            <w14:prstDash w14:val="solid"/>
            <w14:miter w14:lim="400000"/>
          </w14:textOutline>
        </w:rPr>
      </w:pPr>
    </w:p>
    <w:p w14:paraId="7D217029" w14:textId="77777777" w:rsidR="00F31807" w:rsidRDefault="00F31807" w:rsidP="00F31807">
      <w:pPr>
        <w:pStyle w:val="a7"/>
        <w:ind w:left="0"/>
        <w:jc w:val="both"/>
        <w:rPr>
          <w:rFonts w:ascii="David" w:eastAsia="David" w:hAnsi="David" w:cs="David"/>
          <w:rtl/>
          <w:lang w:val="he-IL"/>
          <w14:textOutline w14:w="12700" w14:cap="flat" w14:cmpd="sng" w14:algn="ctr">
            <w14:noFill/>
            <w14:prstDash w14:val="solid"/>
            <w14:miter w14:lim="400000"/>
          </w14:textOutline>
        </w:rPr>
      </w:pPr>
    </w:p>
    <w:p w14:paraId="06D8E30A" w14:textId="77777777" w:rsidR="00F31807" w:rsidRPr="00314670" w:rsidRDefault="00F31807" w:rsidP="00314670">
      <w:pPr>
        <w:pBdr>
          <w:top w:val="nil"/>
          <w:left w:val="nil"/>
          <w:bottom w:val="nil"/>
          <w:right w:val="nil"/>
          <w:between w:val="nil"/>
          <w:bar w:val="nil"/>
        </w:pBdr>
        <w:bidi/>
        <w:jc w:val="both"/>
        <w:rPr>
          <w:rFonts w:ascii="David" w:eastAsia="David" w:hAnsi="David" w:cs="David"/>
          <w:b/>
          <w:bCs/>
          <w:u w:val="single"/>
          <w:rtl/>
          <w:lang w:val="he-IL"/>
        </w:rPr>
      </w:pPr>
      <w:r w:rsidRPr="00314670">
        <w:rPr>
          <w:rFonts w:ascii="David" w:eastAsia="David" w:hAnsi="David" w:cs="David" w:hint="cs"/>
          <w:b/>
          <w:bCs/>
          <w:u w:val="single"/>
          <w:rtl/>
          <w:lang w:val="he-IL"/>
          <w14:textOutline w14:w="12700" w14:cap="flat" w14:cmpd="sng" w14:algn="ctr">
            <w14:noFill/>
            <w14:prstDash w14:val="solid"/>
            <w14:miter w14:lim="400000"/>
          </w14:textOutline>
        </w:rPr>
        <w:t>פ</w:t>
      </w:r>
      <w:r w:rsidRPr="00314670">
        <w:rPr>
          <w:rFonts w:ascii="David" w:eastAsia="David" w:hAnsi="David" w:cs="David" w:hint="cs"/>
          <w:b/>
          <w:bCs/>
          <w:u w:val="single"/>
          <w:rtl/>
          <w:lang w:val="he-IL"/>
        </w:rPr>
        <w:t>וליטיזציה של הרגולטור</w:t>
      </w:r>
      <w:r w:rsidRPr="00314670">
        <w:rPr>
          <w:u w:val="single"/>
          <w:vertAlign w:val="superscript"/>
          <w:lang w:val="he-IL"/>
        </w:rPr>
        <w:footnoteReference w:id="4"/>
      </w:r>
    </w:p>
    <w:p w14:paraId="498A99C6" w14:textId="77777777" w:rsidR="00F31807" w:rsidRDefault="00F31807" w:rsidP="00F31807">
      <w:pPr>
        <w:pStyle w:val="a7"/>
        <w:ind w:left="0"/>
        <w:jc w:val="both"/>
        <w:rPr>
          <w:rFonts w:ascii="David" w:eastAsia="David" w:hAnsi="David" w:cs="David"/>
          <w:rtl/>
          <w:lang w:val="he-IL"/>
          <w14:textOutline w14:w="12700" w14:cap="flat" w14:cmpd="sng" w14:algn="ctr">
            <w14:noFill/>
            <w14:prstDash w14:val="solid"/>
            <w14:miter w14:lim="400000"/>
          </w14:textOutline>
        </w:rPr>
      </w:pPr>
    </w:p>
    <w:p w14:paraId="653A2209" w14:textId="77777777" w:rsidR="00F31807" w:rsidRDefault="00F31807" w:rsidP="00F31807">
      <w:pPr>
        <w:pStyle w:val="a7"/>
        <w:numPr>
          <w:ilvl w:val="0"/>
          <w:numId w:val="6"/>
        </w:numPr>
        <w:pBdr>
          <w:top w:val="nil"/>
          <w:left w:val="nil"/>
          <w:bottom w:val="nil"/>
          <w:right w:val="nil"/>
          <w:between w:val="nil"/>
          <w:bar w:val="nil"/>
        </w:pBdr>
        <w:bidi/>
        <w:contextualSpacing w:val="0"/>
        <w:jc w:val="both"/>
        <w:rPr>
          <w:rFonts w:ascii="David" w:eastAsia="David" w:hAnsi="David" w:cs="David"/>
          <w:rtl/>
          <w:lang w:val="he-IL"/>
        </w:rPr>
      </w:pPr>
      <w:r>
        <w:rPr>
          <w:rFonts w:ascii="David" w:eastAsia="David" w:hAnsi="David" w:cs="David" w:hint="cs"/>
          <w:rtl/>
          <w:lang w:val="he-IL"/>
          <w14:textOutline w14:w="12700" w14:cap="flat" w14:cmpd="sng" w14:algn="ctr">
            <w14:noFill/>
            <w14:prstDash w14:val="solid"/>
            <w14:miter w14:lim="400000"/>
          </w14:textOutline>
        </w:rPr>
        <w:t>תזכיר</w:t>
      </w:r>
      <w:r>
        <w:rPr>
          <w:rFonts w:ascii="David" w:eastAsia="David" w:hAnsi="David" w:cs="David" w:hint="cs"/>
          <w:rtl/>
          <w:lang w:val="he-IL"/>
        </w:rPr>
        <w:t xml:space="preserve"> החוק מביא לביטולה של מועצת הרשות </w:t>
      </w:r>
      <w:proofErr w:type="spellStart"/>
      <w:r>
        <w:rPr>
          <w:rFonts w:ascii="David" w:eastAsia="David" w:hAnsi="David" w:cs="David" w:hint="cs"/>
          <w:rtl/>
          <w:lang w:val="he-IL"/>
        </w:rPr>
        <w:t>השניה</w:t>
      </w:r>
      <w:proofErr w:type="spellEnd"/>
      <w:r>
        <w:rPr>
          <w:rFonts w:ascii="David" w:eastAsia="David" w:hAnsi="David" w:cs="David" w:hint="cs"/>
          <w:rtl/>
          <w:lang w:val="he-IL"/>
        </w:rPr>
        <w:t xml:space="preserve"> לטלוויזיה ורדיו וביטול המועצה לשידורי כבלים ולשידורי לווין ומקים תחתם רגולטור משולל סמכויות של ממש בדמות מועצה חדשה </w:t>
      </w:r>
      <w:r>
        <w:rPr>
          <w:rFonts w:ascii="David" w:eastAsia="David" w:hAnsi="David" w:cs="David"/>
          <w:rtl/>
          <w:lang w:val="he-IL"/>
        </w:rPr>
        <w:t>("</w:t>
      </w:r>
      <w:r>
        <w:rPr>
          <w:rFonts w:ascii="David" w:eastAsia="David" w:hAnsi="David" w:cs="David" w:hint="cs"/>
          <w:rtl/>
          <w:lang w:val="he-IL"/>
        </w:rPr>
        <w:t>הרשות לתקשורת משדורת</w:t>
      </w:r>
      <w:r>
        <w:rPr>
          <w:rFonts w:ascii="David" w:eastAsia="David" w:hAnsi="David" w:cs="David"/>
          <w:rtl/>
          <w:lang w:val="he-IL"/>
        </w:rPr>
        <w:t xml:space="preserve">") </w:t>
      </w:r>
      <w:r>
        <w:rPr>
          <w:rFonts w:ascii="David" w:eastAsia="David" w:hAnsi="David" w:cs="David" w:hint="cs"/>
          <w:rtl/>
          <w:lang w:val="he-IL"/>
        </w:rPr>
        <w:t>הנמצאת בשליטה</w:t>
      </w:r>
      <w:r>
        <w:rPr>
          <w:rFonts w:ascii="David" w:eastAsia="David" w:hAnsi="David" w:cs="David"/>
          <w:rtl/>
          <w:lang w:val="he-IL"/>
        </w:rPr>
        <w:t>/</w:t>
      </w:r>
      <w:r>
        <w:rPr>
          <w:rFonts w:ascii="David" w:eastAsia="David" w:hAnsi="David" w:cs="David" w:hint="cs"/>
          <w:rtl/>
          <w:lang w:val="he-IL"/>
        </w:rPr>
        <w:t>זיקה מוחלטת של הדרג הפוליטי</w:t>
      </w:r>
      <w:r>
        <w:rPr>
          <w:rFonts w:ascii="David" w:eastAsia="David" w:hAnsi="David" w:cs="David"/>
          <w:rtl/>
          <w:lang w:val="he-IL"/>
        </w:rPr>
        <w:t xml:space="preserve">. </w:t>
      </w:r>
      <w:r>
        <w:rPr>
          <w:rFonts w:ascii="David" w:eastAsia="David" w:hAnsi="David" w:cs="David" w:hint="cs"/>
          <w:rtl/>
          <w:lang w:val="he-IL"/>
        </w:rPr>
        <w:t>בתוך כך</w:t>
      </w:r>
      <w:r>
        <w:rPr>
          <w:rFonts w:ascii="David" w:eastAsia="David" w:hAnsi="David" w:cs="David"/>
          <w:rtl/>
          <w:lang w:val="he-IL"/>
        </w:rPr>
        <w:t xml:space="preserve">, </w:t>
      </w:r>
      <w:r>
        <w:rPr>
          <w:rFonts w:ascii="David" w:eastAsia="David" w:hAnsi="David" w:cs="David" w:hint="cs"/>
          <w:rtl/>
          <w:lang w:val="he-IL"/>
        </w:rPr>
        <w:t>הסעיפים המפרטים בתזכיר החוק את סמכויות הרשות החדשה ו</w:t>
      </w:r>
      <w:r>
        <w:rPr>
          <w:rFonts w:ascii="David" w:eastAsia="David" w:hAnsi="David" w:cs="David"/>
          <w:rtl/>
          <w:lang w:val="he-IL"/>
        </w:rPr>
        <w:t>/</w:t>
      </w:r>
      <w:r>
        <w:rPr>
          <w:rFonts w:ascii="David" w:eastAsia="David" w:hAnsi="David" w:cs="David" w:hint="cs"/>
          <w:rtl/>
          <w:lang w:val="he-IL"/>
        </w:rPr>
        <w:t xml:space="preserve">או העומד בראשה </w:t>
      </w:r>
      <w:r>
        <w:rPr>
          <w:rFonts w:ascii="David" w:eastAsia="David" w:hAnsi="David" w:cs="David"/>
          <w:rtl/>
          <w:lang w:val="he-IL"/>
        </w:rPr>
        <w:t>(</w:t>
      </w:r>
      <w:r>
        <w:rPr>
          <w:rFonts w:ascii="David" w:eastAsia="David" w:hAnsi="David" w:cs="David" w:hint="cs"/>
          <w:rtl/>
          <w:lang w:val="he-IL"/>
        </w:rPr>
        <w:t>יו״ר אותה רשות מוצעת שיכהן גם כמנכ</w:t>
      </w:r>
      <w:r>
        <w:rPr>
          <w:rFonts w:ascii="David" w:eastAsia="David" w:hAnsi="David" w:cs="David"/>
          <w:rtl/>
          <w:lang w:val="he-IL"/>
        </w:rPr>
        <w:t>"</w:t>
      </w:r>
      <w:r>
        <w:rPr>
          <w:rFonts w:ascii="David" w:eastAsia="David" w:hAnsi="David" w:cs="David" w:hint="cs"/>
          <w:rtl/>
          <w:lang w:val="he-IL"/>
        </w:rPr>
        <w:t>ל הרשות</w:t>
      </w:r>
      <w:r>
        <w:rPr>
          <w:rFonts w:ascii="David" w:eastAsia="David" w:hAnsi="David" w:cs="David"/>
          <w:rtl/>
          <w:lang w:val="he-IL"/>
        </w:rPr>
        <w:t>/</w:t>
      </w:r>
      <w:r>
        <w:rPr>
          <w:rFonts w:ascii="David" w:eastAsia="David" w:hAnsi="David" w:cs="David" w:hint="cs"/>
          <w:rtl/>
          <w:lang w:val="he-IL"/>
        </w:rPr>
        <w:t>המועצה החדשה</w:t>
      </w:r>
      <w:r>
        <w:rPr>
          <w:rFonts w:ascii="David" w:eastAsia="David" w:hAnsi="David" w:cs="David"/>
          <w:rtl/>
          <w:lang w:val="he-IL"/>
        </w:rPr>
        <w:t xml:space="preserve">, </w:t>
      </w:r>
      <w:r>
        <w:rPr>
          <w:rFonts w:ascii="David" w:eastAsia="David" w:hAnsi="David" w:cs="David" w:hint="cs"/>
          <w:rtl/>
          <w:lang w:val="he-IL"/>
        </w:rPr>
        <w:t>לשון תזכיר החוק</w:t>
      </w:r>
      <w:r>
        <w:rPr>
          <w:rFonts w:ascii="David" w:eastAsia="David" w:hAnsi="David" w:cs="David"/>
          <w:rtl/>
          <w:lang w:val="he-IL"/>
        </w:rPr>
        <w:t xml:space="preserve">), </w:t>
      </w:r>
      <w:r>
        <w:rPr>
          <w:rFonts w:ascii="David" w:eastAsia="David" w:hAnsi="David" w:cs="David" w:hint="cs"/>
          <w:rtl/>
          <w:lang w:val="he-IL"/>
        </w:rPr>
        <w:t>הלכה למעשה</w:t>
      </w:r>
      <w:r>
        <w:rPr>
          <w:rFonts w:ascii="David" w:eastAsia="David" w:hAnsi="David" w:cs="David"/>
          <w:rtl/>
          <w:lang w:val="he-IL"/>
        </w:rPr>
        <w:t xml:space="preserve">, </w:t>
      </w:r>
      <w:r>
        <w:rPr>
          <w:rFonts w:ascii="David" w:eastAsia="David" w:hAnsi="David" w:cs="David" w:hint="cs"/>
          <w:rtl/>
          <w:lang w:val="he-IL"/>
        </w:rPr>
        <w:t>הם סמכויות הממשלה</w:t>
      </w:r>
      <w:r>
        <w:rPr>
          <w:rFonts w:ascii="David" w:eastAsia="David" w:hAnsi="David" w:cs="David"/>
          <w:rtl/>
          <w:lang w:val="he-IL"/>
        </w:rPr>
        <w:t xml:space="preserve">. </w:t>
      </w:r>
    </w:p>
    <w:p w14:paraId="02389CB3" w14:textId="77777777" w:rsidR="00F31807" w:rsidRDefault="00F31807" w:rsidP="00F31807">
      <w:pPr>
        <w:pStyle w:val="a7"/>
        <w:ind w:left="393"/>
        <w:jc w:val="both"/>
        <w:rPr>
          <w:rFonts w:ascii="David" w:eastAsia="David" w:hAnsi="David" w:cs="David"/>
        </w:rPr>
      </w:pPr>
    </w:p>
    <w:p w14:paraId="50E021F1" w14:textId="77777777" w:rsidR="00F31807" w:rsidRPr="00314670" w:rsidRDefault="00F31807" w:rsidP="00314670">
      <w:pPr>
        <w:pStyle w:val="a7"/>
        <w:numPr>
          <w:ilvl w:val="0"/>
          <w:numId w:val="6"/>
        </w:numPr>
        <w:pBdr>
          <w:top w:val="nil"/>
          <w:left w:val="nil"/>
          <w:bottom w:val="nil"/>
          <w:right w:val="nil"/>
          <w:between w:val="nil"/>
          <w:bar w:val="nil"/>
        </w:pBdr>
        <w:bidi/>
        <w:contextualSpacing w:val="0"/>
        <w:jc w:val="both"/>
        <w:rPr>
          <w:rFonts w:ascii="David" w:eastAsia="David" w:hAnsi="David" w:cs="David"/>
          <w:lang w:val="he-IL"/>
          <w14:textOutline w14:w="12700" w14:cap="flat" w14:cmpd="sng" w14:algn="ctr">
            <w14:noFill/>
            <w14:prstDash w14:val="solid"/>
            <w14:miter w14:lim="400000"/>
          </w14:textOutline>
        </w:rPr>
      </w:pPr>
      <w:r w:rsidRPr="00314670">
        <w:rPr>
          <w:rFonts w:ascii="David" w:eastAsia="David" w:hAnsi="David" w:cs="David" w:hint="cs"/>
          <w:rtl/>
          <w:lang w:val="he-IL"/>
          <w14:textOutline w14:w="12700" w14:cap="flat" w14:cmpd="sng" w14:algn="ctr">
            <w14:noFill/>
            <w14:prstDash w14:val="solid"/>
            <w14:miter w14:lim="400000"/>
          </w14:textOutline>
        </w:rPr>
        <w:t>כך למשל</w:t>
      </w:r>
      <w:r w:rsidRPr="00314670">
        <w:rPr>
          <w:rFonts w:ascii="David" w:eastAsia="David" w:hAnsi="David" w:cs="David"/>
          <w:rtl/>
          <w:lang w:val="he-IL"/>
          <w14:textOutline w14:w="12700" w14:cap="flat" w14:cmpd="sng" w14:algn="ctr">
            <w14:noFill/>
            <w14:prstDash w14:val="solid"/>
            <w14:miter w14:lim="400000"/>
          </w14:textOutline>
        </w:rPr>
        <w:t xml:space="preserve">, </w:t>
      </w:r>
      <w:r w:rsidRPr="00314670">
        <w:rPr>
          <w:rFonts w:ascii="David" w:eastAsia="David" w:hAnsi="David" w:cs="David" w:hint="cs"/>
          <w:rtl/>
          <w:lang w:val="he-IL"/>
          <w14:textOutline w14:w="12700" w14:cap="flat" w14:cmpd="sng" w14:algn="ctr">
            <w14:noFill/>
            <w14:prstDash w14:val="solid"/>
            <w14:miter w14:lim="400000"/>
          </w14:textOutline>
        </w:rPr>
        <w:t>שר התקשורת</w:t>
      </w:r>
      <w:r w:rsidRPr="00314670">
        <w:rPr>
          <w:rFonts w:ascii="David" w:eastAsia="David" w:hAnsi="David" w:cs="David"/>
          <w:rtl/>
          <w:lang w:val="he-IL"/>
          <w14:textOutline w14:w="12700" w14:cap="flat" w14:cmpd="sng" w14:algn="ctr">
            <w14:noFill/>
            <w14:prstDash w14:val="solid"/>
            <w14:miter w14:lim="400000"/>
          </w14:textOutline>
        </w:rPr>
        <w:t xml:space="preserve">, </w:t>
      </w:r>
      <w:r w:rsidRPr="00314670">
        <w:rPr>
          <w:rFonts w:ascii="David" w:eastAsia="David" w:hAnsi="David" w:cs="David" w:hint="cs"/>
          <w:rtl/>
          <w:lang w:val="he-IL"/>
          <w14:textOutline w14:w="12700" w14:cap="flat" w14:cmpd="sng" w14:algn="ctr">
            <w14:noFill/>
            <w14:prstDash w14:val="solid"/>
            <w14:miter w14:lim="400000"/>
          </w14:textOutline>
        </w:rPr>
        <w:t>שולט שליטה מוחלטת ברשות המוצעת באמצעות מינוי ממלאי התפקיד בה</w:t>
      </w:r>
      <w:r w:rsidRPr="00314670">
        <w:rPr>
          <w:rFonts w:ascii="David" w:eastAsia="David" w:hAnsi="David" w:cs="David"/>
          <w:rtl/>
          <w:lang w:val="he-IL"/>
          <w14:textOutline w14:w="12700" w14:cap="flat" w14:cmpd="sng" w14:algn="ctr">
            <w14:noFill/>
            <w14:prstDash w14:val="solid"/>
            <w14:miter w14:lim="400000"/>
          </w14:textOutline>
        </w:rPr>
        <w:t>,</w:t>
      </w:r>
      <w:r w:rsidRPr="00314670">
        <w:rPr>
          <w:rFonts w:ascii="David" w:eastAsia="David" w:hAnsi="David" w:cs="David" w:hint="cs"/>
          <w:rtl/>
          <w:lang w:val="he-IL"/>
          <w14:textOutline w14:w="12700" w14:cap="flat" w14:cmpd="sng" w14:algn="ctr">
            <w14:noFill/>
            <w14:prstDash w14:val="solid"/>
            <w14:miter w14:lim="400000"/>
          </w14:textOutline>
        </w:rPr>
        <w:t xml:space="preserve"> לרבות יו</w:t>
      </w:r>
      <w:r w:rsidRPr="00314670">
        <w:rPr>
          <w:rFonts w:ascii="David" w:eastAsia="David" w:hAnsi="David" w:cs="David"/>
          <w:rtl/>
          <w:lang w:val="he-IL"/>
          <w14:textOutline w14:w="12700" w14:cap="flat" w14:cmpd="sng" w14:algn="ctr">
            <w14:noFill/>
            <w14:prstDash w14:val="solid"/>
            <w14:miter w14:lim="400000"/>
          </w14:textOutline>
        </w:rPr>
        <w:t>"</w:t>
      </w:r>
      <w:r w:rsidRPr="00314670">
        <w:rPr>
          <w:rFonts w:ascii="David" w:eastAsia="David" w:hAnsi="David" w:cs="David" w:hint="cs"/>
          <w:rtl/>
          <w:lang w:val="he-IL"/>
          <w14:textOutline w14:w="12700" w14:cap="flat" w14:cmpd="sng" w14:algn="ctr">
            <w14:noFill/>
            <w14:prstDash w14:val="solid"/>
            <w14:miter w14:lim="400000"/>
          </w14:textOutline>
        </w:rPr>
        <w:t>ר הרשות המוצעת</w:t>
      </w:r>
      <w:r w:rsidRPr="00314670">
        <w:rPr>
          <w:rFonts w:ascii="David" w:eastAsia="David" w:hAnsi="David" w:cs="David"/>
          <w:rtl/>
          <w:lang w:val="he-IL"/>
          <w14:textOutline w14:w="12700" w14:cap="flat" w14:cmpd="sng" w14:algn="ctr">
            <w14:noFill/>
            <w14:prstDash w14:val="solid"/>
            <w14:miter w14:lim="400000"/>
          </w14:textOutline>
        </w:rPr>
        <w:t xml:space="preserve">. </w:t>
      </w:r>
      <w:r w:rsidRPr="00314670">
        <w:rPr>
          <w:rFonts w:ascii="David" w:eastAsia="David" w:hAnsi="David" w:cs="David" w:hint="cs"/>
          <w:rtl/>
          <w:lang w:val="he-IL"/>
          <w14:textOutline w14:w="12700" w14:cap="flat" w14:cmpd="sng" w14:algn="ctr">
            <w14:noFill/>
            <w14:prstDash w14:val="solid"/>
            <w14:miter w14:lim="400000"/>
          </w14:textOutline>
        </w:rPr>
        <w:t>מצב זה אינו מאפשר קרקע לעיתונות חופשית</w:t>
      </w:r>
      <w:r w:rsidRPr="00314670">
        <w:rPr>
          <w:rFonts w:ascii="David" w:eastAsia="David" w:hAnsi="David" w:cs="David"/>
          <w:rtl/>
          <w:lang w:val="he-IL"/>
          <w14:textOutline w14:w="12700" w14:cap="flat" w14:cmpd="sng" w14:algn="ctr">
            <w14:noFill/>
            <w14:prstDash w14:val="solid"/>
            <w14:miter w14:lim="400000"/>
          </w14:textOutline>
        </w:rPr>
        <w:t xml:space="preserve">, </w:t>
      </w:r>
      <w:r w:rsidRPr="00314670">
        <w:rPr>
          <w:rFonts w:ascii="David" w:eastAsia="David" w:hAnsi="David" w:cs="David" w:hint="cs"/>
          <w:rtl/>
          <w:lang w:val="he-IL"/>
          <w14:textOutline w14:w="12700" w14:cap="flat" w14:cmpd="sng" w14:algn="ctr">
            <w14:noFill/>
            <w14:prstDash w14:val="solid"/>
            <w14:miter w14:lim="400000"/>
          </w14:textOutline>
        </w:rPr>
        <w:t>עצמאית ובלתי תלויה אלא שוק טלוויזיה הפועל תחת רגולטור שהוא גוף פוליטי</w:t>
      </w:r>
      <w:r w:rsidRPr="00314670">
        <w:rPr>
          <w:rFonts w:ascii="David" w:eastAsia="David" w:hAnsi="David" w:cs="David"/>
          <w:rtl/>
          <w:lang w:val="he-IL"/>
          <w14:textOutline w14:w="12700" w14:cap="flat" w14:cmpd="sng" w14:algn="ctr">
            <w14:noFill/>
            <w14:prstDash w14:val="solid"/>
            <w14:miter w14:lim="400000"/>
          </w14:textOutline>
        </w:rPr>
        <w:t xml:space="preserve">, </w:t>
      </w:r>
      <w:r w:rsidRPr="00314670">
        <w:rPr>
          <w:rFonts w:ascii="David" w:eastAsia="David" w:hAnsi="David" w:cs="David" w:hint="cs"/>
          <w:rtl/>
          <w:lang w:val="he-IL"/>
          <w14:textOutline w14:w="12700" w14:cap="flat" w14:cmpd="sng" w14:algn="ctr">
            <w14:noFill/>
            <w14:prstDash w14:val="solid"/>
            <w14:miter w14:lim="400000"/>
          </w14:textOutline>
        </w:rPr>
        <w:t>דבר שלא קיים בדמוקרטיות מערביות</w:t>
      </w:r>
      <w:r w:rsidRPr="00314670">
        <w:rPr>
          <w:rFonts w:ascii="David" w:eastAsia="David" w:hAnsi="David" w:cs="David"/>
          <w:rtl/>
          <w:lang w:val="he-IL"/>
          <w14:textOutline w14:w="12700" w14:cap="flat" w14:cmpd="sng" w14:algn="ctr">
            <w14:noFill/>
            <w14:prstDash w14:val="solid"/>
            <w14:miter w14:lim="400000"/>
          </w14:textOutline>
        </w:rPr>
        <w:t>:</w:t>
      </w:r>
    </w:p>
    <w:p w14:paraId="41830D1E" w14:textId="77777777" w:rsidR="00F31807" w:rsidRPr="00314670" w:rsidRDefault="00F31807" w:rsidP="00314670">
      <w:pPr>
        <w:pStyle w:val="a7"/>
        <w:pBdr>
          <w:top w:val="nil"/>
          <w:left w:val="nil"/>
          <w:bottom w:val="nil"/>
          <w:right w:val="nil"/>
          <w:between w:val="nil"/>
          <w:bar w:val="nil"/>
        </w:pBdr>
        <w:bidi/>
        <w:ind w:left="393"/>
        <w:contextualSpacing w:val="0"/>
        <w:jc w:val="both"/>
        <w:rPr>
          <w:rFonts w:ascii="David" w:eastAsia="David" w:hAnsi="David" w:cs="David"/>
          <w:rtl/>
          <w:lang w:val="he-IL"/>
          <w14:textOutline w14:w="12700" w14:cap="flat" w14:cmpd="sng" w14:algn="ctr">
            <w14:noFill/>
            <w14:prstDash w14:val="solid"/>
            <w14:miter w14:lim="400000"/>
          </w14:textOutline>
        </w:rPr>
      </w:pPr>
    </w:p>
    <w:p w14:paraId="5B9B1E53" w14:textId="77777777" w:rsidR="00F31807" w:rsidRPr="00314670" w:rsidRDefault="00F31807" w:rsidP="00314670">
      <w:pPr>
        <w:pStyle w:val="a7"/>
        <w:pBdr>
          <w:top w:val="nil"/>
          <w:left w:val="nil"/>
          <w:bottom w:val="nil"/>
          <w:right w:val="nil"/>
          <w:between w:val="nil"/>
          <w:bar w:val="nil"/>
        </w:pBdr>
        <w:bidi/>
        <w:ind w:left="393"/>
        <w:contextualSpacing w:val="0"/>
        <w:jc w:val="both"/>
        <w:rPr>
          <w:rFonts w:ascii="David" w:eastAsia="David" w:hAnsi="David" w:cs="David"/>
          <w:lang w:val="he-IL"/>
          <w14:textOutline w14:w="12700" w14:cap="flat" w14:cmpd="sng" w14:algn="ctr">
            <w14:noFill/>
            <w14:prstDash w14:val="solid"/>
            <w14:miter w14:lim="400000"/>
          </w14:textOutline>
        </w:rPr>
      </w:pPr>
      <w:r w:rsidRPr="00314670">
        <w:rPr>
          <w:rFonts w:ascii="David" w:eastAsia="David" w:hAnsi="David" w:cs="David" w:hint="cs"/>
          <w:rtl/>
          <w:lang w:val="he-IL"/>
          <w14:textOutline w14:w="12700" w14:cap="flat" w14:cmpd="sng" w14:algn="ctr">
            <w14:noFill/>
            <w14:prstDash w14:val="solid"/>
            <w14:miter w14:lim="400000"/>
          </w14:textOutline>
        </w:rPr>
        <w:t xml:space="preserve">שר התקשורת </w:t>
      </w:r>
      <w:r>
        <w:rPr>
          <w:rFonts w:ascii="David" w:eastAsia="David" w:hAnsi="David" w:cs="David" w:hint="cs"/>
          <w:rtl/>
          <w:lang w:val="he-IL"/>
          <w14:textOutline w14:w="12700" w14:cap="flat" w14:cmpd="sng" w14:algn="ctr">
            <w14:noFill/>
            <w14:prstDash w14:val="solid"/>
            <w14:miter w14:lim="400000"/>
          </w14:textOutline>
        </w:rPr>
        <w:t>ממנה</w:t>
      </w:r>
      <w:r w:rsidRPr="00314670">
        <w:rPr>
          <w:rFonts w:ascii="David" w:eastAsia="David" w:hAnsi="David" w:cs="David" w:hint="cs"/>
          <w:rtl/>
          <w:lang w:val="he-IL"/>
          <w14:textOutline w14:w="12700" w14:cap="flat" w14:cmpd="sng" w14:algn="ctr">
            <w14:noFill/>
            <w14:prstDash w14:val="solid"/>
            <w14:miter w14:lim="400000"/>
          </w14:textOutline>
        </w:rPr>
        <w:t xml:space="preserve"> את יו״ר הרשות והרשות עצמה </w:t>
      </w:r>
      <w:r w:rsidRPr="00314670">
        <w:rPr>
          <w:rFonts w:ascii="David" w:eastAsia="David" w:hAnsi="David" w:cs="David"/>
          <w:rtl/>
          <w:lang w:val="he-IL"/>
          <w14:textOutline w14:w="12700" w14:cap="flat" w14:cmpd="sng" w14:algn="ctr">
            <w14:noFill/>
            <w14:prstDash w14:val="solid"/>
            <w14:miter w14:lim="400000"/>
          </w14:textOutline>
        </w:rPr>
        <w:t>(</w:t>
      </w:r>
      <w:r w:rsidRPr="00314670">
        <w:rPr>
          <w:rFonts w:ascii="David" w:eastAsia="David" w:hAnsi="David" w:cs="David" w:hint="cs"/>
          <w:rtl/>
          <w:lang w:val="he-IL"/>
          <w14:textOutline w14:w="12700" w14:cap="flat" w14:cmpd="sng" w14:algn="ctr">
            <w14:noFill/>
            <w14:prstDash w14:val="solid"/>
            <w14:miter w14:lim="400000"/>
          </w14:textOutline>
        </w:rPr>
        <w:t>בהמלצה של שר האוצר ושר הכלכלה</w:t>
      </w:r>
      <w:r w:rsidRPr="00314670">
        <w:rPr>
          <w:rFonts w:ascii="David" w:eastAsia="David" w:hAnsi="David" w:cs="David"/>
          <w:rtl/>
          <w:lang w:val="he-IL"/>
          <w14:textOutline w14:w="12700" w14:cap="flat" w14:cmpd="sng" w14:algn="ctr">
            <w14:noFill/>
            <w14:prstDash w14:val="solid"/>
            <w14:miter w14:lim="400000"/>
          </w14:textOutline>
        </w:rPr>
        <w:t xml:space="preserve">) - </w:t>
      </w:r>
      <w:r w:rsidRPr="00314670">
        <w:rPr>
          <w:rFonts w:ascii="David" w:eastAsia="David" w:hAnsi="David" w:cs="David" w:hint="cs"/>
          <w:rtl/>
          <w:lang w:val="he-IL"/>
          <w14:textOutline w14:w="12700" w14:cap="flat" w14:cmpd="sng" w14:algn="ctr">
            <w14:noFill/>
            <w14:prstDash w14:val="solid"/>
            <w14:miter w14:lim="400000"/>
          </w14:textOutline>
        </w:rPr>
        <w:t>מה שמהווה שליטה מלאה של הממשלה ברשות</w:t>
      </w:r>
      <w:r w:rsidRPr="00314670">
        <w:rPr>
          <w:rFonts w:ascii="David" w:eastAsia="David" w:hAnsi="David" w:cs="David"/>
          <w:rtl/>
          <w:lang w:val="he-IL"/>
          <w14:textOutline w14:w="12700" w14:cap="flat" w14:cmpd="sng" w14:algn="ctr">
            <w14:noFill/>
            <w14:prstDash w14:val="solid"/>
            <w14:miter w14:lim="400000"/>
          </w14:textOutline>
        </w:rPr>
        <w:t xml:space="preserve">; </w:t>
      </w:r>
      <w:r w:rsidRPr="00314670">
        <w:rPr>
          <w:rFonts w:ascii="David" w:eastAsia="David" w:hAnsi="David" w:cs="David" w:hint="cs"/>
          <w:rtl/>
          <w:lang w:val="he-IL"/>
          <w14:textOutline w14:w="12700" w14:cap="flat" w14:cmpd="sng" w14:algn="ctr">
            <w14:noFill/>
            <w14:prstDash w14:val="solid"/>
            <w14:miter w14:lim="400000"/>
          </w14:textOutline>
        </w:rPr>
        <w:t>שר התקשורת גם יכול לפטר חבר או חברי הרשות המוצעת</w:t>
      </w:r>
      <w:r w:rsidRPr="00314670">
        <w:rPr>
          <w:rFonts w:ascii="David" w:eastAsia="David" w:hAnsi="David" w:cs="David"/>
          <w:rtl/>
          <w:lang w:val="he-IL"/>
          <w14:textOutline w14:w="12700" w14:cap="flat" w14:cmpd="sng" w14:algn="ctr">
            <w14:noFill/>
            <w14:prstDash w14:val="solid"/>
            <w14:miter w14:lim="400000"/>
          </w14:textOutline>
        </w:rPr>
        <w:t xml:space="preserve">, </w:t>
      </w:r>
      <w:r w:rsidRPr="00314670">
        <w:rPr>
          <w:rFonts w:ascii="David" w:eastAsia="David" w:hAnsi="David" w:cs="David" w:hint="cs"/>
          <w:rtl/>
          <w:lang w:val="he-IL"/>
          <w14:textOutline w14:w="12700" w14:cap="flat" w14:cmpd="sng" w14:algn="ctr">
            <w14:noFill/>
            <w14:prstDash w14:val="solid"/>
            <w14:miter w14:lim="400000"/>
          </w14:textOutline>
        </w:rPr>
        <w:t>ואת יו״ר הרשות</w:t>
      </w:r>
      <w:r w:rsidRPr="00314670">
        <w:rPr>
          <w:rFonts w:ascii="David" w:eastAsia="David" w:hAnsi="David" w:cs="David"/>
          <w:rtl/>
          <w:lang w:val="he-IL"/>
          <w14:textOutline w14:w="12700" w14:cap="flat" w14:cmpd="sng" w14:algn="ctr">
            <w14:noFill/>
            <w14:prstDash w14:val="solid"/>
            <w14:miter w14:lim="400000"/>
          </w14:textOutline>
        </w:rPr>
        <w:t xml:space="preserve">; </w:t>
      </w:r>
      <w:r w:rsidRPr="00314670">
        <w:rPr>
          <w:rFonts w:ascii="David" w:eastAsia="David" w:hAnsi="David" w:cs="David" w:hint="cs"/>
          <w:rtl/>
          <w:lang w:val="he-IL"/>
          <w14:textOutline w14:w="12700" w14:cap="flat" w14:cmpd="sng" w14:algn="ctr">
            <w14:noFill/>
            <w14:prstDash w14:val="solid"/>
            <w14:miter w14:lim="400000"/>
          </w14:textOutline>
        </w:rPr>
        <w:t>שר התקשורת ממנה גם את נציגי הציבור במועצת הרשות המוצעת לפי בחירתו</w:t>
      </w:r>
      <w:r w:rsidRPr="00314670">
        <w:rPr>
          <w:rFonts w:ascii="David" w:eastAsia="David" w:hAnsi="David" w:cs="David"/>
          <w:rtl/>
          <w:lang w:val="he-IL"/>
          <w14:textOutline w14:w="12700" w14:cap="flat" w14:cmpd="sng" w14:algn="ctr">
            <w14:noFill/>
            <w14:prstDash w14:val="solid"/>
            <w14:miter w14:lim="400000"/>
          </w14:textOutline>
        </w:rPr>
        <w:t xml:space="preserve">; </w:t>
      </w:r>
      <w:r w:rsidRPr="00314670">
        <w:rPr>
          <w:rFonts w:ascii="David" w:eastAsia="David" w:hAnsi="David" w:cs="David" w:hint="cs"/>
          <w:rtl/>
          <w:lang w:val="he-IL"/>
          <w14:textOutline w14:w="12700" w14:cap="flat" w14:cmpd="sng" w14:algn="ctr">
            <w14:noFill/>
            <w14:prstDash w14:val="solid"/>
            <w14:miter w14:lim="400000"/>
          </w14:textOutline>
        </w:rPr>
        <w:t xml:space="preserve">תנאי הסף </w:t>
      </w:r>
      <w:proofErr w:type="spellStart"/>
      <w:r w:rsidRPr="00314670">
        <w:rPr>
          <w:rFonts w:ascii="David" w:eastAsia="David" w:hAnsi="David" w:cs="David" w:hint="cs"/>
          <w:rtl/>
          <w:lang w:val="he-IL"/>
          <w14:textOutline w14:w="12700" w14:cap="flat" w14:cmpd="sng" w14:algn="ctr">
            <w14:noFill/>
            <w14:prstDash w14:val="solid"/>
            <w14:miter w14:lim="400000"/>
          </w14:textOutline>
        </w:rPr>
        <w:t>להיתמנות</w:t>
      </w:r>
      <w:proofErr w:type="spellEnd"/>
      <w:r w:rsidRPr="00314670">
        <w:rPr>
          <w:rFonts w:ascii="David" w:eastAsia="David" w:hAnsi="David" w:cs="David" w:hint="cs"/>
          <w:rtl/>
          <w:lang w:val="he-IL"/>
          <w14:textOutline w14:w="12700" w14:cap="flat" w14:cmpd="sng" w14:algn="ctr">
            <w14:noFill/>
            <w14:prstDash w14:val="solid"/>
            <w14:miter w14:lim="400000"/>
          </w14:textOutline>
        </w:rPr>
        <w:t xml:space="preserve"> ליו״ר </w:t>
      </w:r>
      <w:r w:rsidRPr="00314670">
        <w:rPr>
          <w:rFonts w:ascii="David" w:eastAsia="David" w:hAnsi="David" w:cs="David"/>
          <w:rtl/>
          <w:lang w:val="he-IL"/>
          <w14:textOutline w14:w="12700" w14:cap="flat" w14:cmpd="sng" w14:algn="ctr">
            <w14:noFill/>
            <w14:prstDash w14:val="solid"/>
            <w14:miter w14:lim="400000"/>
          </w14:textOutline>
        </w:rPr>
        <w:t xml:space="preserve">- </w:t>
      </w:r>
      <w:r w:rsidRPr="00314670">
        <w:rPr>
          <w:rFonts w:ascii="David" w:eastAsia="David" w:hAnsi="David" w:cs="David" w:hint="cs"/>
          <w:rtl/>
          <w:lang w:val="he-IL"/>
          <w14:textOutline w14:w="12700" w14:cap="flat" w14:cmpd="sng" w14:algn="ctr">
            <w14:noFill/>
            <w14:prstDash w14:val="solid"/>
            <w14:miter w14:lim="400000"/>
          </w14:textOutline>
        </w:rPr>
        <w:t xml:space="preserve">שיהיה עובד מדינה ויחולו עליו הוראות חוק שירות המדינה </w:t>
      </w:r>
      <w:r w:rsidRPr="00314670">
        <w:rPr>
          <w:rFonts w:ascii="David" w:eastAsia="David" w:hAnsi="David" w:cs="David"/>
          <w:rtl/>
          <w:lang w:val="he-IL"/>
          <w14:textOutline w14:w="12700" w14:cap="flat" w14:cmpd="sng" w14:algn="ctr">
            <w14:noFill/>
            <w14:prstDash w14:val="solid"/>
            <w14:miter w14:lim="400000"/>
          </w14:textOutline>
        </w:rPr>
        <w:t>(</w:t>
      </w:r>
      <w:r w:rsidRPr="00314670">
        <w:rPr>
          <w:rFonts w:ascii="David" w:eastAsia="David" w:hAnsi="David" w:cs="David" w:hint="cs"/>
          <w:rtl/>
          <w:lang w:val="he-IL"/>
          <w14:textOutline w14:w="12700" w14:cap="flat" w14:cmpd="sng" w14:algn="ctr">
            <w14:noFill/>
            <w14:prstDash w14:val="solid"/>
            <w14:miter w14:lim="400000"/>
          </w14:textOutline>
        </w:rPr>
        <w:t>מינויים</w:t>
      </w:r>
      <w:r w:rsidRPr="00314670">
        <w:rPr>
          <w:rFonts w:ascii="David" w:eastAsia="David" w:hAnsi="David" w:cs="David"/>
          <w:rtl/>
          <w:lang w:val="he-IL"/>
          <w14:textOutline w14:w="12700" w14:cap="flat" w14:cmpd="sng" w14:algn="ctr">
            <w14:noFill/>
            <w14:prstDash w14:val="solid"/>
            <w14:miter w14:lim="400000"/>
          </w14:textOutline>
        </w:rPr>
        <w:t xml:space="preserve">), </w:t>
      </w:r>
      <w:r w:rsidRPr="00314670">
        <w:rPr>
          <w:rFonts w:ascii="David" w:eastAsia="David" w:hAnsi="David" w:cs="David" w:hint="cs"/>
          <w:rtl/>
          <w:lang w:val="he-IL"/>
          <w14:textOutline w14:w="12700" w14:cap="flat" w14:cmpd="sng" w14:algn="ctr">
            <w14:noFill/>
            <w14:prstDash w14:val="solid"/>
            <w14:miter w14:lim="400000"/>
          </w14:textOutline>
        </w:rPr>
        <w:t>תשי</w:t>
      </w:r>
      <w:r w:rsidRPr="00314670">
        <w:rPr>
          <w:rFonts w:ascii="David" w:eastAsia="David" w:hAnsi="David" w:cs="David"/>
          <w:rtl/>
          <w:lang w:val="he-IL"/>
          <w14:textOutline w14:w="12700" w14:cap="flat" w14:cmpd="sng" w14:algn="ctr">
            <w14:noFill/>
            <w14:prstDash w14:val="solid"/>
            <w14:miter w14:lim="400000"/>
          </w14:textOutline>
        </w:rPr>
        <w:t>"</w:t>
      </w:r>
      <w:r w:rsidRPr="00314670">
        <w:rPr>
          <w:rFonts w:ascii="David" w:eastAsia="David" w:hAnsi="David" w:cs="David" w:hint="cs"/>
          <w:rtl/>
          <w:lang w:val="he-IL"/>
          <w14:textOutline w14:w="12700" w14:cap="flat" w14:cmpd="sng" w14:algn="ctr">
            <w14:noFill/>
            <w14:prstDash w14:val="solid"/>
            <w14:miter w14:lim="400000"/>
          </w14:textOutline>
        </w:rPr>
        <w:t xml:space="preserve">ט </w:t>
      </w:r>
      <w:r w:rsidRPr="00314670">
        <w:rPr>
          <w:rFonts w:ascii="David" w:eastAsia="David" w:hAnsi="David" w:cs="David"/>
          <w:rtl/>
          <w:lang w:val="he-IL"/>
          <w14:textOutline w14:w="12700" w14:cap="flat" w14:cmpd="sng" w14:algn="ctr">
            <w14:noFill/>
            <w14:prstDash w14:val="solid"/>
            <w14:miter w14:lim="400000"/>
          </w14:textOutline>
        </w:rPr>
        <w:t xml:space="preserve">- 1959, </w:t>
      </w:r>
      <w:r w:rsidRPr="00314670">
        <w:rPr>
          <w:rFonts w:ascii="David" w:eastAsia="David" w:hAnsi="David" w:cs="David" w:hint="cs"/>
          <w:rtl/>
          <w:lang w:val="he-IL"/>
          <w14:textOutline w14:w="12700" w14:cap="flat" w14:cmpd="sng" w14:algn="ctr">
            <w14:noFill/>
            <w14:prstDash w14:val="solid"/>
            <w14:miter w14:lim="400000"/>
          </w14:textOutline>
        </w:rPr>
        <w:t xml:space="preserve">למעט חובת המכרז לפי סעיף </w:t>
      </w:r>
      <w:r w:rsidRPr="00314670">
        <w:rPr>
          <w:rFonts w:ascii="David" w:eastAsia="David" w:hAnsi="David" w:cs="David"/>
          <w:rtl/>
          <w:lang w:val="he-IL"/>
          <w14:textOutline w14:w="12700" w14:cap="flat" w14:cmpd="sng" w14:algn="ctr">
            <w14:noFill/>
            <w14:prstDash w14:val="solid"/>
            <w14:miter w14:lim="400000"/>
          </w14:textOutline>
        </w:rPr>
        <w:t xml:space="preserve">19 </w:t>
      </w:r>
      <w:r w:rsidRPr="00314670">
        <w:rPr>
          <w:rFonts w:ascii="David" w:eastAsia="David" w:hAnsi="David" w:cs="David" w:hint="cs"/>
          <w:rtl/>
          <w:lang w:val="he-IL"/>
          <w14:textOutline w14:w="12700" w14:cap="flat" w14:cmpd="sng" w14:algn="ctr">
            <w14:noFill/>
            <w14:prstDash w14:val="solid"/>
            <w14:miter w14:lim="400000"/>
          </w14:textOutline>
        </w:rPr>
        <w:t>לחוק האמור</w:t>
      </w:r>
      <w:r w:rsidRPr="00314670">
        <w:rPr>
          <w:rFonts w:ascii="David" w:eastAsia="David" w:hAnsi="David" w:cs="David"/>
          <w:rtl/>
          <w:lang w:val="he-IL"/>
          <w14:textOutline w14:w="12700" w14:cap="flat" w14:cmpd="sng" w14:algn="ctr">
            <w14:noFill/>
            <w14:prstDash w14:val="solid"/>
            <w14:miter w14:lim="400000"/>
          </w14:textOutline>
        </w:rPr>
        <w:t xml:space="preserve">; </w:t>
      </w:r>
      <w:r w:rsidRPr="00314670">
        <w:rPr>
          <w:rFonts w:ascii="David" w:eastAsia="David" w:hAnsi="David" w:cs="David" w:hint="cs"/>
          <w:rtl/>
          <w:lang w:val="he-IL"/>
          <w14:textOutline w14:w="12700" w14:cap="flat" w14:cmpd="sng" w14:algn="ctr">
            <w14:noFill/>
            <w14:prstDash w14:val="solid"/>
            <w14:miter w14:lim="400000"/>
          </w14:textOutline>
        </w:rPr>
        <w:t>שלושה נציגי הממשלה שהם עובדי מדינה</w:t>
      </w:r>
      <w:r w:rsidRPr="00314670">
        <w:rPr>
          <w:rFonts w:ascii="David" w:eastAsia="David" w:hAnsi="David" w:cs="David"/>
          <w:rtl/>
          <w:lang w:val="he-IL"/>
          <w14:textOutline w14:w="12700" w14:cap="flat" w14:cmpd="sng" w14:algn="ctr">
            <w14:noFill/>
            <w14:prstDash w14:val="solid"/>
            <w14:miter w14:lim="400000"/>
          </w14:textOutline>
        </w:rPr>
        <w:t xml:space="preserve">, </w:t>
      </w:r>
      <w:r w:rsidRPr="00314670">
        <w:rPr>
          <w:rFonts w:ascii="David" w:eastAsia="David" w:hAnsi="David" w:cs="David" w:hint="cs"/>
          <w:rtl/>
          <w:lang w:val="he-IL"/>
          <w14:textOutline w14:w="12700" w14:cap="flat" w14:cmpd="sng" w14:algn="ctr">
            <w14:noFill/>
            <w14:prstDash w14:val="solid"/>
            <w14:miter w14:lim="400000"/>
          </w14:textOutline>
        </w:rPr>
        <w:t>אחד ימונה לפי בחירת שר התקשורת</w:t>
      </w:r>
      <w:r w:rsidRPr="00314670">
        <w:rPr>
          <w:rFonts w:ascii="David" w:eastAsia="David" w:hAnsi="David" w:cs="David"/>
          <w:rtl/>
          <w:lang w:val="he-IL"/>
          <w14:textOutline w14:w="12700" w14:cap="flat" w14:cmpd="sng" w14:algn="ctr">
            <w14:noFill/>
            <w14:prstDash w14:val="solid"/>
            <w14:miter w14:lim="400000"/>
          </w14:textOutline>
        </w:rPr>
        <w:t xml:space="preserve">, </w:t>
      </w:r>
      <w:r w:rsidRPr="00314670">
        <w:rPr>
          <w:rFonts w:ascii="David" w:eastAsia="David" w:hAnsi="David" w:cs="David" w:hint="cs"/>
          <w:rtl/>
          <w:lang w:val="he-IL"/>
          <w14:textOutline w14:w="12700" w14:cap="flat" w14:cmpd="sng" w14:algn="ctr">
            <w14:noFill/>
            <w14:prstDash w14:val="solid"/>
            <w14:miter w14:lim="400000"/>
          </w14:textOutline>
        </w:rPr>
        <w:t>אחד שימונה לפי המלצת שר האוצר ואחד שימונה ע״י שר הכלכלה</w:t>
      </w:r>
      <w:r w:rsidRPr="00314670">
        <w:rPr>
          <w:rFonts w:ascii="David" w:eastAsia="David" w:hAnsi="David" w:cs="David"/>
          <w:rtl/>
          <w:lang w:val="he-IL"/>
          <w14:textOutline w14:w="12700" w14:cap="flat" w14:cmpd="sng" w14:algn="ctr">
            <w14:noFill/>
            <w14:prstDash w14:val="solid"/>
            <w14:miter w14:lim="400000"/>
          </w14:textOutline>
        </w:rPr>
        <w:t xml:space="preserve">; </w:t>
      </w:r>
      <w:r w:rsidRPr="00314670">
        <w:rPr>
          <w:rFonts w:ascii="David" w:eastAsia="David" w:hAnsi="David" w:cs="David" w:hint="cs"/>
          <w:rtl/>
          <w:lang w:val="he-IL"/>
          <w14:textOutline w14:w="12700" w14:cap="flat" w14:cmpd="sng" w14:algn="ctr">
            <w14:noFill/>
            <w14:prstDash w14:val="solid"/>
            <w14:miter w14:lim="400000"/>
          </w14:textOutline>
        </w:rPr>
        <w:t xml:space="preserve">שני נציגי ציבור עם </w:t>
      </w:r>
      <w:proofErr w:type="spellStart"/>
      <w:r w:rsidRPr="00314670">
        <w:rPr>
          <w:rFonts w:ascii="David" w:eastAsia="David" w:hAnsi="David" w:cs="David" w:hint="cs"/>
          <w:rtl/>
          <w:lang w:val="he-IL"/>
          <w14:textOutline w14:w="12700" w14:cap="flat" w14:cmpd="sng" w14:algn="ctr">
            <w14:noFill/>
            <w14:prstDash w14:val="solid"/>
            <w14:miter w14:lim="400000"/>
          </w14:textOutline>
        </w:rPr>
        <w:t>נסיון</w:t>
      </w:r>
      <w:proofErr w:type="spellEnd"/>
      <w:r w:rsidRPr="00314670">
        <w:rPr>
          <w:rFonts w:ascii="David" w:eastAsia="David" w:hAnsi="David" w:cs="David" w:hint="cs"/>
          <w:rtl/>
          <w:lang w:val="he-IL"/>
          <w14:textOutline w14:w="12700" w14:cap="flat" w14:cmpd="sng" w14:algn="ctr">
            <w14:noFill/>
            <w14:prstDash w14:val="solid"/>
            <w14:miter w14:lim="400000"/>
          </w14:textOutline>
        </w:rPr>
        <w:t xml:space="preserve"> בעריכה או אספקה של תכנים אודיו</w:t>
      </w:r>
      <w:r w:rsidRPr="00314670">
        <w:rPr>
          <w:rFonts w:ascii="David" w:eastAsia="David" w:hAnsi="David" w:cs="David"/>
          <w:rtl/>
          <w:lang w:val="he-IL"/>
          <w14:textOutline w14:w="12700" w14:cap="flat" w14:cmpd="sng" w14:algn="ctr">
            <w14:noFill/>
            <w14:prstDash w14:val="solid"/>
            <w14:miter w14:lim="400000"/>
          </w14:textOutline>
        </w:rPr>
        <w:t>-</w:t>
      </w:r>
      <w:r w:rsidRPr="00314670">
        <w:rPr>
          <w:rFonts w:ascii="David" w:eastAsia="David" w:hAnsi="David" w:cs="David" w:hint="cs"/>
          <w:rtl/>
          <w:lang w:val="he-IL"/>
          <w14:textOutline w14:w="12700" w14:cap="flat" w14:cmpd="sng" w14:algn="ctr">
            <w14:noFill/>
            <w14:prstDash w14:val="solid"/>
            <w14:miter w14:lim="400000"/>
          </w14:textOutline>
        </w:rPr>
        <w:t>ויזואליים</w:t>
      </w:r>
      <w:r w:rsidRPr="00314670">
        <w:rPr>
          <w:rFonts w:ascii="David" w:eastAsia="David" w:hAnsi="David" w:cs="David"/>
          <w:rtl/>
          <w:lang w:val="he-IL"/>
          <w14:textOutline w14:w="12700" w14:cap="flat" w14:cmpd="sng" w14:algn="ctr">
            <w14:noFill/>
            <w14:prstDash w14:val="solid"/>
            <w14:miter w14:lim="400000"/>
          </w14:textOutline>
        </w:rPr>
        <w:t xml:space="preserve">, </w:t>
      </w:r>
      <w:r w:rsidRPr="00314670">
        <w:rPr>
          <w:rFonts w:ascii="David" w:eastAsia="David" w:hAnsi="David" w:cs="David" w:hint="cs"/>
          <w:rtl/>
          <w:lang w:val="he-IL"/>
          <w14:textOutline w14:w="12700" w14:cap="flat" w14:cmpd="sng" w14:algn="ctr">
            <w14:noFill/>
            <w14:prstDash w14:val="solid"/>
            <w14:miter w14:lim="400000"/>
          </w14:textOutline>
        </w:rPr>
        <w:t xml:space="preserve">עיסוק בחדשות או אספקת חדשות </w:t>
      </w:r>
      <w:proofErr w:type="spellStart"/>
      <w:r w:rsidRPr="00314670">
        <w:rPr>
          <w:rFonts w:ascii="David" w:eastAsia="David" w:hAnsi="David" w:cs="David" w:hint="cs"/>
          <w:rtl/>
          <w:lang w:val="he-IL"/>
          <w14:textOutline w14:w="12700" w14:cap="flat" w14:cmpd="sng" w14:algn="ctr">
            <w14:noFill/>
            <w14:prstDash w14:val="solid"/>
            <w14:miter w14:lim="400000"/>
          </w14:textOutline>
        </w:rPr>
        <w:t>וכו</w:t>
      </w:r>
      <w:proofErr w:type="spellEnd"/>
      <w:r w:rsidRPr="00314670">
        <w:rPr>
          <w:rFonts w:ascii="David" w:eastAsia="David" w:hAnsi="David" w:cs="David" w:hint="cs"/>
          <w:rtl/>
          <w:lang w:val="he-IL"/>
          <w14:textOutline w14:w="12700" w14:cap="flat" w14:cmpd="sng" w14:algn="ctr">
            <w14:noFill/>
            <w14:prstDash w14:val="solid"/>
            <w14:miter w14:lim="400000"/>
          </w14:textOutline>
        </w:rPr>
        <w:t>׳</w:t>
      </w:r>
      <w:r w:rsidRPr="00314670">
        <w:rPr>
          <w:rFonts w:ascii="David" w:eastAsia="David" w:hAnsi="David" w:cs="David"/>
          <w:rtl/>
          <w:lang w:val="he-IL"/>
          <w14:textOutline w14:w="12700" w14:cap="flat" w14:cmpd="sng" w14:algn="ctr">
            <w14:noFill/>
            <w14:prstDash w14:val="solid"/>
            <w14:miter w14:lim="400000"/>
          </w14:textOutline>
        </w:rPr>
        <w:t xml:space="preserve">, </w:t>
      </w:r>
      <w:r w:rsidRPr="00314670">
        <w:rPr>
          <w:rFonts w:ascii="David" w:eastAsia="David" w:hAnsi="David" w:cs="David" w:hint="cs"/>
          <w:rtl/>
          <w:lang w:val="he-IL"/>
          <w14:textOutline w14:w="12700" w14:cap="flat" w14:cmpd="sng" w14:algn="ctr">
            <w14:noFill/>
            <w14:prstDash w14:val="solid"/>
            <w14:miter w14:lim="400000"/>
          </w14:textOutline>
        </w:rPr>
        <w:t>לפי החלטת שר התקשורת</w:t>
      </w:r>
      <w:r w:rsidRPr="00314670">
        <w:rPr>
          <w:rFonts w:ascii="David" w:eastAsia="David" w:hAnsi="David" w:cs="David"/>
          <w:rtl/>
          <w:lang w:val="he-IL"/>
          <w14:textOutline w14:w="12700" w14:cap="flat" w14:cmpd="sng" w14:algn="ctr">
            <w14:noFill/>
            <w14:prstDash w14:val="solid"/>
            <w14:miter w14:lim="400000"/>
          </w14:textOutline>
        </w:rPr>
        <w:t xml:space="preserve">. </w:t>
      </w:r>
      <w:r w:rsidRPr="00314670">
        <w:rPr>
          <w:rFonts w:ascii="David" w:eastAsia="David" w:hAnsi="David" w:cs="David" w:hint="cs"/>
          <w:rtl/>
          <w:lang w:val="he-IL"/>
          <w14:textOutline w14:w="12700" w14:cap="flat" w14:cmpd="sng" w14:algn="ctr">
            <w14:noFill/>
            <w14:prstDash w14:val="solid"/>
            <w14:miter w14:lim="400000"/>
          </w14:textOutline>
        </w:rPr>
        <w:t>קרי</w:t>
      </w:r>
      <w:r w:rsidRPr="00314670">
        <w:rPr>
          <w:rFonts w:ascii="David" w:eastAsia="David" w:hAnsi="David" w:cs="David"/>
          <w:rtl/>
          <w:lang w:val="he-IL"/>
          <w14:textOutline w14:w="12700" w14:cap="flat" w14:cmpd="sng" w14:algn="ctr">
            <w14:noFill/>
            <w14:prstDash w14:val="solid"/>
            <w14:miter w14:lim="400000"/>
          </w14:textOutline>
        </w:rPr>
        <w:t xml:space="preserve">, </w:t>
      </w:r>
      <w:r w:rsidRPr="00314670">
        <w:rPr>
          <w:rFonts w:ascii="David" w:eastAsia="David" w:hAnsi="David" w:cs="David" w:hint="cs"/>
          <w:rtl/>
          <w:lang w:val="he-IL"/>
          <w14:textOutline w14:w="12700" w14:cap="flat" w14:cmpd="sng" w14:algn="ctr">
            <w14:noFill/>
            <w14:prstDash w14:val="solid"/>
            <w14:miter w14:lim="400000"/>
          </w14:textOutline>
        </w:rPr>
        <w:t xml:space="preserve">אין דרישה שיו״ר הרשות המוצעת ורוב חבריה יהיו בעלי </w:t>
      </w:r>
      <w:proofErr w:type="spellStart"/>
      <w:r w:rsidRPr="00314670">
        <w:rPr>
          <w:rFonts w:ascii="David" w:eastAsia="David" w:hAnsi="David" w:cs="David" w:hint="cs"/>
          <w:rtl/>
          <w:lang w:val="he-IL"/>
          <w14:textOutline w14:w="12700" w14:cap="flat" w14:cmpd="sng" w14:algn="ctr">
            <w14:noFill/>
            <w14:prstDash w14:val="solid"/>
            <w14:miter w14:lim="400000"/>
          </w14:textOutline>
        </w:rPr>
        <w:t>נסיון</w:t>
      </w:r>
      <w:proofErr w:type="spellEnd"/>
      <w:r w:rsidRPr="00314670">
        <w:rPr>
          <w:rFonts w:ascii="David" w:eastAsia="David" w:hAnsi="David" w:cs="David" w:hint="cs"/>
          <w:rtl/>
          <w:lang w:val="he-IL"/>
          <w14:textOutline w14:w="12700" w14:cap="flat" w14:cmpd="sng" w14:algn="ctr">
            <w14:noFill/>
            <w14:prstDash w14:val="solid"/>
            <w14:miter w14:lim="400000"/>
          </w14:textOutline>
        </w:rPr>
        <w:t xml:space="preserve"> בשידורים</w:t>
      </w:r>
      <w:r w:rsidRPr="00314670">
        <w:rPr>
          <w:rFonts w:ascii="David" w:eastAsia="David" w:hAnsi="David" w:cs="David"/>
          <w:rtl/>
          <w:lang w:val="he-IL"/>
          <w14:textOutline w14:w="12700" w14:cap="flat" w14:cmpd="sng" w14:algn="ctr">
            <w14:noFill/>
            <w14:prstDash w14:val="solid"/>
            <w14:miter w14:lim="400000"/>
          </w14:textOutline>
        </w:rPr>
        <w:t xml:space="preserve">, </w:t>
      </w:r>
      <w:r w:rsidRPr="00314670">
        <w:rPr>
          <w:rFonts w:ascii="David" w:eastAsia="David" w:hAnsi="David" w:cs="David" w:hint="cs"/>
          <w:rtl/>
          <w:lang w:val="he-IL"/>
          <w14:textOutline w14:w="12700" w14:cap="flat" w14:cmpd="sng" w14:algn="ctr">
            <w14:noFill/>
            <w14:prstDash w14:val="solid"/>
            <w14:miter w14:lim="400000"/>
          </w14:textOutline>
        </w:rPr>
        <w:t>בתכנים</w:t>
      </w:r>
      <w:r w:rsidRPr="00314670">
        <w:rPr>
          <w:rFonts w:ascii="David" w:eastAsia="David" w:hAnsi="David" w:cs="David"/>
          <w:rtl/>
          <w:lang w:val="he-IL"/>
          <w14:textOutline w14:w="12700" w14:cap="flat" w14:cmpd="sng" w14:algn="ctr">
            <w14:noFill/>
            <w14:prstDash w14:val="solid"/>
            <w14:miter w14:lim="400000"/>
          </w14:textOutline>
        </w:rPr>
        <w:t xml:space="preserve">, </w:t>
      </w:r>
      <w:r w:rsidRPr="00314670">
        <w:rPr>
          <w:rFonts w:ascii="David" w:eastAsia="David" w:hAnsi="David" w:cs="David" w:hint="cs"/>
          <w:rtl/>
          <w:lang w:val="he-IL"/>
          <w14:textOutline w14:w="12700" w14:cap="flat" w14:cmpd="sng" w14:algn="ctr">
            <w14:noFill/>
            <w14:prstDash w14:val="solid"/>
            <w14:miter w14:lim="400000"/>
          </w14:textOutline>
        </w:rPr>
        <w:t>בעיתונות וכדומה</w:t>
      </w:r>
      <w:r w:rsidRPr="00314670">
        <w:rPr>
          <w:rFonts w:ascii="David" w:eastAsia="David" w:hAnsi="David" w:cs="David"/>
          <w:rtl/>
          <w:lang w:val="he-IL"/>
          <w14:textOutline w14:w="12700" w14:cap="flat" w14:cmpd="sng" w14:algn="ctr">
            <w14:noFill/>
            <w14:prstDash w14:val="solid"/>
            <w14:miter w14:lim="400000"/>
          </w14:textOutline>
        </w:rPr>
        <w:t xml:space="preserve">. </w:t>
      </w:r>
      <w:r w:rsidRPr="00314670">
        <w:rPr>
          <w:rFonts w:ascii="David" w:eastAsia="David" w:hAnsi="David" w:cs="David" w:hint="cs"/>
          <w:rtl/>
          <w:lang w:val="he-IL"/>
          <w14:textOutline w14:w="12700" w14:cap="flat" w14:cmpd="sng" w14:algn="ctr">
            <w14:noFill/>
            <w14:prstDash w14:val="solid"/>
            <w14:miter w14:lim="400000"/>
          </w14:textOutline>
        </w:rPr>
        <w:t>בשונה</w:t>
      </w:r>
      <w:r w:rsidRPr="00314670">
        <w:rPr>
          <w:rFonts w:ascii="David" w:eastAsia="David" w:hAnsi="David" w:cs="David"/>
          <w:rtl/>
          <w:lang w:val="he-IL"/>
          <w14:textOutline w14:w="12700" w14:cap="flat" w14:cmpd="sng" w14:algn="ctr">
            <w14:noFill/>
            <w14:prstDash w14:val="solid"/>
            <w14:miter w14:lim="400000"/>
          </w14:textOutline>
        </w:rPr>
        <w:t xml:space="preserve">, </w:t>
      </w:r>
      <w:r w:rsidRPr="00314670">
        <w:rPr>
          <w:rFonts w:ascii="David" w:eastAsia="David" w:hAnsi="David" w:cs="David" w:hint="cs"/>
          <w:rtl/>
          <w:lang w:val="he-IL"/>
          <w14:textOutline w14:w="12700" w14:cap="flat" w14:cmpd="sng" w14:algn="ctr">
            <w14:noFill/>
            <w14:prstDash w14:val="solid"/>
            <w14:miter w14:lim="400000"/>
          </w14:textOutline>
        </w:rPr>
        <w:t>למשל</w:t>
      </w:r>
      <w:r w:rsidRPr="00314670">
        <w:rPr>
          <w:rFonts w:ascii="David" w:eastAsia="David" w:hAnsi="David" w:cs="David"/>
          <w:rtl/>
          <w:lang w:val="he-IL"/>
          <w14:textOutline w14:w="12700" w14:cap="flat" w14:cmpd="sng" w14:algn="ctr">
            <w14:noFill/>
            <w14:prstDash w14:val="solid"/>
            <w14:miter w14:lim="400000"/>
          </w14:textOutline>
        </w:rPr>
        <w:t xml:space="preserve">, </w:t>
      </w:r>
      <w:r w:rsidRPr="00314670">
        <w:rPr>
          <w:rFonts w:ascii="David" w:eastAsia="David" w:hAnsi="David" w:cs="David" w:hint="cs"/>
          <w:rtl/>
          <w:lang w:val="he-IL"/>
          <w14:textOutline w14:w="12700" w14:cap="flat" w14:cmpd="sng" w14:algn="ctr">
            <w14:noFill/>
            <w14:prstDash w14:val="solid"/>
            <w14:miter w14:lim="400000"/>
          </w14:textOutline>
        </w:rPr>
        <w:t>מחוק השידור הציבורי ישראלי</w:t>
      </w:r>
      <w:r w:rsidRPr="00314670">
        <w:rPr>
          <w:rFonts w:ascii="David" w:eastAsia="David" w:hAnsi="David" w:cs="David"/>
          <w:rtl/>
          <w:lang w:val="he-IL"/>
          <w14:textOutline w14:w="12700" w14:cap="flat" w14:cmpd="sng" w14:algn="ctr">
            <w14:noFill/>
            <w14:prstDash w14:val="solid"/>
            <w14:miter w14:lim="400000"/>
          </w14:textOutline>
        </w:rPr>
        <w:t xml:space="preserve">, </w:t>
      </w:r>
      <w:r w:rsidRPr="00314670">
        <w:rPr>
          <w:rFonts w:ascii="David" w:eastAsia="David" w:hAnsi="David" w:cs="David" w:hint="cs"/>
          <w:rtl/>
          <w:lang w:val="he-IL"/>
          <w14:textOutline w14:w="12700" w14:cap="flat" w14:cmpd="sng" w14:algn="ctr">
            <w14:noFill/>
            <w14:prstDash w14:val="solid"/>
            <w14:miter w14:lim="400000"/>
          </w14:textOutline>
        </w:rPr>
        <w:t>תשע</w:t>
      </w:r>
      <w:r w:rsidRPr="00314670">
        <w:rPr>
          <w:rFonts w:ascii="David" w:eastAsia="David" w:hAnsi="David" w:cs="David"/>
          <w:rtl/>
          <w:lang w:val="he-IL"/>
          <w14:textOutline w14:w="12700" w14:cap="flat" w14:cmpd="sng" w14:algn="ctr">
            <w14:noFill/>
            <w14:prstDash w14:val="solid"/>
            <w14:miter w14:lim="400000"/>
          </w14:textOutline>
        </w:rPr>
        <w:t>"</w:t>
      </w:r>
      <w:r w:rsidRPr="00314670">
        <w:rPr>
          <w:rFonts w:ascii="David" w:eastAsia="David" w:hAnsi="David" w:cs="David" w:hint="cs"/>
          <w:rtl/>
          <w:lang w:val="he-IL"/>
          <w14:textOutline w14:w="12700" w14:cap="flat" w14:cmpd="sng" w14:algn="ctr">
            <w14:noFill/>
            <w14:prstDash w14:val="solid"/>
            <w14:miter w14:lim="400000"/>
          </w14:textOutline>
        </w:rPr>
        <w:t xml:space="preserve">ד </w:t>
      </w:r>
      <w:r w:rsidRPr="00314670">
        <w:rPr>
          <w:rFonts w:ascii="David" w:eastAsia="David" w:hAnsi="David" w:cs="David"/>
          <w:rtl/>
          <w:lang w:val="he-IL"/>
          <w14:textOutline w14:w="12700" w14:cap="flat" w14:cmpd="sng" w14:algn="ctr">
            <w14:noFill/>
            <w14:prstDash w14:val="solid"/>
            <w14:miter w14:lim="400000"/>
          </w14:textOutline>
        </w:rPr>
        <w:t>– 2014 (</w:t>
      </w:r>
      <w:r w:rsidRPr="00314670">
        <w:rPr>
          <w:rFonts w:ascii="David" w:eastAsia="David" w:hAnsi="David" w:cs="David" w:hint="cs"/>
          <w:rtl/>
          <w:lang w:val="he-IL"/>
          <w14:textOutline w14:w="12700" w14:cap="flat" w14:cmpd="sng" w14:algn="ctr">
            <w14:noFill/>
            <w14:prstDash w14:val="solid"/>
            <w14:miter w14:lim="400000"/>
          </w14:textOutline>
        </w:rPr>
        <w:t>להלן</w:t>
      </w:r>
      <w:r w:rsidRPr="00314670">
        <w:rPr>
          <w:rFonts w:ascii="David" w:eastAsia="David" w:hAnsi="David" w:cs="David"/>
          <w:rtl/>
          <w:lang w:val="he-IL"/>
          <w14:textOutline w14:w="12700" w14:cap="flat" w14:cmpd="sng" w14:algn="ctr">
            <w14:noFill/>
            <w14:prstDash w14:val="solid"/>
            <w14:miter w14:lim="400000"/>
          </w14:textOutline>
        </w:rPr>
        <w:t>: "</w:t>
      </w:r>
      <w:r w:rsidRPr="00314670">
        <w:rPr>
          <w:rFonts w:ascii="David" w:eastAsia="David" w:hAnsi="David" w:cs="David" w:hint="cs"/>
          <w:rtl/>
          <w:lang w:val="he-IL"/>
          <w14:textOutline w14:w="12700" w14:cap="flat" w14:cmpd="sng" w14:algn="ctr">
            <w14:noFill/>
            <w14:prstDash w14:val="solid"/>
            <w14:miter w14:lim="400000"/>
          </w14:textOutline>
        </w:rPr>
        <w:t>חוק התאגיד</w:t>
      </w:r>
      <w:r w:rsidRPr="00314670">
        <w:rPr>
          <w:rFonts w:ascii="David" w:eastAsia="David" w:hAnsi="David" w:cs="David"/>
          <w:rtl/>
          <w:lang w:val="he-IL"/>
          <w14:textOutline w14:w="12700" w14:cap="flat" w14:cmpd="sng" w14:algn="ctr">
            <w14:noFill/>
            <w14:prstDash w14:val="solid"/>
            <w14:miter w14:lim="400000"/>
          </w14:textOutline>
        </w:rPr>
        <w:t xml:space="preserve">"), </w:t>
      </w:r>
      <w:r w:rsidRPr="00314670">
        <w:rPr>
          <w:rFonts w:ascii="David" w:eastAsia="David" w:hAnsi="David" w:cs="David" w:hint="cs"/>
          <w:rtl/>
          <w:lang w:val="he-IL"/>
          <w14:textOutline w14:w="12700" w14:cap="flat" w14:cmpd="sng" w14:algn="ctr">
            <w14:noFill/>
            <w14:prstDash w14:val="solid"/>
            <w14:miter w14:lim="400000"/>
          </w14:textOutline>
        </w:rPr>
        <w:t xml:space="preserve">שבו יש דרישות </w:t>
      </w:r>
      <w:proofErr w:type="spellStart"/>
      <w:r w:rsidRPr="00314670">
        <w:rPr>
          <w:rFonts w:ascii="David" w:eastAsia="David" w:hAnsi="David" w:cs="David" w:hint="cs"/>
          <w:rtl/>
          <w:lang w:val="he-IL"/>
          <w14:textOutline w14:w="12700" w14:cap="flat" w14:cmpd="sng" w14:algn="ctr">
            <w14:noFill/>
            <w14:prstDash w14:val="solid"/>
            <w14:miter w14:lim="400000"/>
          </w14:textOutline>
        </w:rPr>
        <w:t>לנסיון</w:t>
      </w:r>
      <w:proofErr w:type="spellEnd"/>
      <w:r w:rsidRPr="00314670">
        <w:rPr>
          <w:rFonts w:ascii="David" w:eastAsia="David" w:hAnsi="David" w:cs="David" w:hint="cs"/>
          <w:rtl/>
          <w:lang w:val="he-IL"/>
          <w14:textOutline w14:w="12700" w14:cap="flat" w14:cmpd="sng" w14:algn="ctr">
            <w14:noFill/>
            <w14:prstDash w14:val="solid"/>
            <w14:miter w14:lim="400000"/>
          </w14:textOutline>
        </w:rPr>
        <w:t xml:space="preserve"> משמעותי בתחומים האלה</w:t>
      </w:r>
      <w:r w:rsidRPr="00314670">
        <w:rPr>
          <w:rFonts w:ascii="David" w:eastAsia="David" w:hAnsi="David" w:cs="David"/>
          <w:rtl/>
          <w:lang w:val="he-IL"/>
          <w14:textOutline w14:w="12700" w14:cap="flat" w14:cmpd="sng" w14:algn="ctr">
            <w14:noFill/>
            <w14:prstDash w14:val="solid"/>
            <w14:miter w14:lim="400000"/>
          </w14:textOutline>
        </w:rPr>
        <w:t xml:space="preserve">; </w:t>
      </w:r>
      <w:r w:rsidRPr="00314670">
        <w:rPr>
          <w:rFonts w:ascii="David" w:eastAsia="David" w:hAnsi="David" w:cs="David" w:hint="cs"/>
          <w:rtl/>
          <w:lang w:val="he-IL"/>
          <w14:textOutline w14:w="12700" w14:cap="flat" w14:cmpd="sng" w14:algn="ctr">
            <w14:noFill/>
            <w14:prstDash w14:val="solid"/>
            <w14:miter w14:lim="400000"/>
          </w14:textOutline>
        </w:rPr>
        <w:t xml:space="preserve">אין חובת ייצוג </w:t>
      </w:r>
      <w:r w:rsidRPr="00314670">
        <w:rPr>
          <w:rFonts w:ascii="David" w:eastAsia="David" w:hAnsi="David" w:cs="David"/>
          <w:rtl/>
          <w:lang w:val="he-IL"/>
          <w14:textOutline w14:w="12700" w14:cap="flat" w14:cmpd="sng" w14:algn="ctr">
            <w14:noFill/>
            <w14:prstDash w14:val="solid"/>
            <w14:miter w14:lim="400000"/>
          </w14:textOutline>
        </w:rPr>
        <w:t>(</w:t>
      </w:r>
      <w:r w:rsidRPr="00314670">
        <w:rPr>
          <w:rFonts w:ascii="David" w:eastAsia="David" w:hAnsi="David" w:cs="David" w:hint="cs"/>
          <w:rtl/>
          <w:lang w:val="he-IL"/>
          <w14:textOutline w14:w="12700" w14:cap="flat" w14:cmpd="sng" w14:algn="ctr">
            <w14:noFill/>
            <w14:prstDash w14:val="solid"/>
            <w14:miter w14:lim="400000"/>
          </w14:textOutline>
        </w:rPr>
        <w:t>למשל</w:t>
      </w:r>
      <w:r w:rsidRPr="00314670">
        <w:rPr>
          <w:rFonts w:ascii="David" w:eastAsia="David" w:hAnsi="David" w:cs="David"/>
          <w:rtl/>
          <w:lang w:val="he-IL"/>
          <w14:textOutline w14:w="12700" w14:cap="flat" w14:cmpd="sng" w14:algn="ctr">
            <w14:noFill/>
            <w14:prstDash w14:val="solid"/>
            <w14:miter w14:lim="400000"/>
          </w14:textOutline>
        </w:rPr>
        <w:t xml:space="preserve">, </w:t>
      </w:r>
      <w:r w:rsidRPr="00314670">
        <w:rPr>
          <w:rFonts w:ascii="David" w:eastAsia="David" w:hAnsi="David" w:cs="David" w:hint="cs"/>
          <w:rtl/>
          <w:lang w:val="he-IL"/>
          <w14:textOutline w14:w="12700" w14:cap="flat" w14:cmpd="sng" w14:algn="ctr">
            <w14:noFill/>
            <w14:prstDash w14:val="solid"/>
            <w14:miter w14:lim="400000"/>
          </w14:textOutline>
        </w:rPr>
        <w:t>בחוק התאגיד יש חובה שלפחות מחצית מחברי המועצה יהיו נשים</w:t>
      </w:r>
      <w:r w:rsidRPr="00314670">
        <w:rPr>
          <w:rFonts w:ascii="David" w:eastAsia="David" w:hAnsi="David" w:cs="David"/>
          <w:rtl/>
          <w:lang w:val="he-IL"/>
          <w14:textOutline w14:w="12700" w14:cap="flat" w14:cmpd="sng" w14:algn="ctr">
            <w14:noFill/>
            <w14:prstDash w14:val="solid"/>
            <w14:miter w14:lim="400000"/>
          </w14:textOutline>
        </w:rPr>
        <w:t xml:space="preserve">, </w:t>
      </w:r>
      <w:r w:rsidRPr="00314670">
        <w:rPr>
          <w:rFonts w:ascii="David" w:eastAsia="David" w:hAnsi="David" w:cs="David" w:hint="cs"/>
          <w:rtl/>
          <w:lang w:val="he-IL"/>
          <w14:textOutline w14:w="12700" w14:cap="flat" w14:cmpd="sng" w14:algn="ctr">
            <w14:noFill/>
            <w14:prstDash w14:val="solid"/>
            <w14:miter w14:lim="400000"/>
          </w14:textOutline>
        </w:rPr>
        <w:t>ושיהיה לפחות נציג ערבי אחר</w:t>
      </w:r>
      <w:r w:rsidRPr="00314670">
        <w:rPr>
          <w:rFonts w:ascii="David" w:eastAsia="David" w:hAnsi="David" w:cs="David"/>
          <w:rtl/>
          <w:lang w:val="he-IL"/>
          <w14:textOutline w14:w="12700" w14:cap="flat" w14:cmpd="sng" w14:algn="ctr">
            <w14:noFill/>
            <w14:prstDash w14:val="solid"/>
            <w14:miter w14:lim="400000"/>
          </w14:textOutline>
        </w:rPr>
        <w:t xml:space="preserve">, </w:t>
      </w:r>
      <w:r w:rsidRPr="00314670">
        <w:rPr>
          <w:rFonts w:ascii="David" w:eastAsia="David" w:hAnsi="David" w:cs="David" w:hint="cs"/>
          <w:rtl/>
          <w:lang w:val="he-IL"/>
          <w14:textOutline w14:w="12700" w14:cap="flat" w14:cmpd="sng" w14:algn="ctr">
            <w14:noFill/>
            <w14:prstDash w14:val="solid"/>
            <w14:miter w14:lim="400000"/>
          </w14:textOutline>
        </w:rPr>
        <w:t>ונציג אחד בעל מעמד בתחום מורשת</w:t>
      </w:r>
      <w:r w:rsidRPr="00314670">
        <w:rPr>
          <w:rFonts w:ascii="David" w:eastAsia="David" w:hAnsi="David" w:cs="David"/>
          <w:rtl/>
          <w:lang w:val="he-IL"/>
          <w14:textOutline w14:w="12700" w14:cap="flat" w14:cmpd="sng" w14:algn="ctr">
            <w14:noFill/>
            <w14:prstDash w14:val="solid"/>
            <w14:miter w14:lim="400000"/>
          </w14:textOutline>
        </w:rPr>
        <w:t xml:space="preserve">); </w:t>
      </w:r>
      <w:r w:rsidRPr="00314670">
        <w:rPr>
          <w:rFonts w:ascii="David" w:eastAsia="David" w:hAnsi="David" w:cs="David" w:hint="cs"/>
          <w:rtl/>
          <w:lang w:val="he-IL"/>
          <w14:textOutline w14:w="12700" w14:cap="flat" w14:cmpd="sng" w14:algn="ctr">
            <w14:noFill/>
            <w14:prstDash w14:val="solid"/>
            <w14:miter w14:lim="400000"/>
          </w14:textOutline>
        </w:rPr>
        <w:t>שלושה נציג ציבור ברשות המוצעת יהיו בעלי ניסיון מתחום הרגולציה</w:t>
      </w:r>
      <w:r w:rsidRPr="00314670">
        <w:rPr>
          <w:rFonts w:ascii="David" w:eastAsia="David" w:hAnsi="David" w:cs="David"/>
          <w:rtl/>
          <w:lang w:val="he-IL"/>
          <w14:textOutline w14:w="12700" w14:cap="flat" w14:cmpd="sng" w14:algn="ctr">
            <w14:noFill/>
            <w14:prstDash w14:val="solid"/>
            <w14:miter w14:lim="400000"/>
          </w14:textOutline>
        </w:rPr>
        <w:t xml:space="preserve">, </w:t>
      </w:r>
      <w:r w:rsidRPr="00314670">
        <w:rPr>
          <w:rFonts w:ascii="David" w:eastAsia="David" w:hAnsi="David" w:cs="David" w:hint="cs"/>
          <w:rtl/>
          <w:lang w:val="he-IL"/>
          <w14:textOutline w14:w="12700" w14:cap="flat" w14:cmpd="sng" w14:algn="ctr">
            <w14:noFill/>
            <w14:prstDash w14:val="solid"/>
            <w14:miter w14:lim="400000"/>
          </w14:textOutline>
        </w:rPr>
        <w:t xml:space="preserve">כלכלה </w:t>
      </w:r>
      <w:proofErr w:type="spellStart"/>
      <w:r w:rsidRPr="00314670">
        <w:rPr>
          <w:rFonts w:ascii="David" w:eastAsia="David" w:hAnsi="David" w:cs="David" w:hint="cs"/>
          <w:rtl/>
          <w:lang w:val="he-IL"/>
          <w14:textOutline w14:w="12700" w14:cap="flat" w14:cmpd="sng" w14:algn="ctr">
            <w14:noFill/>
            <w14:prstDash w14:val="solid"/>
            <w14:miter w14:lim="400000"/>
          </w14:textOutline>
        </w:rPr>
        <w:t>וכדמ</w:t>
      </w:r>
      <w:proofErr w:type="spellEnd"/>
      <w:r w:rsidRPr="00314670">
        <w:rPr>
          <w:rFonts w:ascii="David" w:eastAsia="David" w:hAnsi="David" w:cs="David"/>
          <w:rtl/>
          <w:lang w:val="he-IL"/>
          <w14:textOutline w14:w="12700" w14:cap="flat" w14:cmpd="sng" w14:algn="ctr">
            <w14:noFill/>
            <w14:prstDash w14:val="solid"/>
            <w14:miter w14:lim="400000"/>
          </w14:textOutline>
        </w:rPr>
        <w:t xml:space="preserve">' </w:t>
      </w:r>
      <w:r w:rsidRPr="00314670">
        <w:rPr>
          <w:rFonts w:ascii="David" w:eastAsia="David" w:hAnsi="David" w:cs="David" w:hint="cs"/>
          <w:rtl/>
          <w:lang w:val="he-IL"/>
          <w14:textOutline w14:w="12700" w14:cap="flat" w14:cmpd="sng" w14:algn="ctr">
            <w14:noFill/>
            <w14:prstDash w14:val="solid"/>
            <w14:miter w14:lim="400000"/>
          </w14:textOutline>
        </w:rPr>
        <w:t>ואולם</w:t>
      </w:r>
      <w:r w:rsidRPr="00314670">
        <w:rPr>
          <w:rFonts w:ascii="David" w:eastAsia="David" w:hAnsi="David" w:cs="David"/>
          <w:rtl/>
          <w:lang w:val="he-IL"/>
          <w14:textOutline w14:w="12700" w14:cap="flat" w14:cmpd="sng" w14:algn="ctr">
            <w14:noFill/>
            <w14:prstDash w14:val="solid"/>
            <w14:miter w14:lim="400000"/>
          </w14:textOutline>
        </w:rPr>
        <w:t xml:space="preserve">, </w:t>
      </w:r>
      <w:r w:rsidRPr="00314670">
        <w:rPr>
          <w:rFonts w:ascii="David" w:eastAsia="David" w:hAnsi="David" w:cs="David" w:hint="cs"/>
          <w:rtl/>
          <w:lang w:val="he-IL"/>
          <w14:textOutline w14:w="12700" w14:cap="flat" w14:cmpd="sng" w14:algn="ctr">
            <w14:noFill/>
            <w14:prstDash w14:val="solid"/>
            <w14:miter w14:lim="400000"/>
          </w14:textOutline>
        </w:rPr>
        <w:t>יומלצו לשר התקשורת על</w:t>
      </w:r>
      <w:r w:rsidRPr="00314670">
        <w:rPr>
          <w:rFonts w:ascii="David" w:eastAsia="David" w:hAnsi="David" w:cs="David"/>
          <w:rtl/>
          <w:lang w:val="he-IL"/>
          <w14:textOutline w14:w="12700" w14:cap="flat" w14:cmpd="sng" w14:algn="ctr">
            <w14:noFill/>
            <w14:prstDash w14:val="solid"/>
            <w14:miter w14:lim="400000"/>
          </w14:textOutline>
        </w:rPr>
        <w:t>-</w:t>
      </w:r>
      <w:r w:rsidRPr="00314670">
        <w:rPr>
          <w:rFonts w:ascii="David" w:eastAsia="David" w:hAnsi="David" w:cs="David" w:hint="cs"/>
          <w:rtl/>
          <w:lang w:val="he-IL"/>
          <w14:textOutline w14:w="12700" w14:cap="flat" w14:cmpd="sng" w14:algn="ctr">
            <w14:noFill/>
            <w14:prstDash w14:val="solid"/>
            <w14:miter w14:lim="400000"/>
          </w14:textOutline>
        </w:rPr>
        <w:t>ידי חברי ועדת איתור ששר התקשורת עצמו מינה</w:t>
      </w:r>
      <w:r w:rsidRPr="00314670">
        <w:rPr>
          <w:rFonts w:ascii="David" w:eastAsia="David" w:hAnsi="David" w:cs="David"/>
          <w:rtl/>
          <w:lang w:val="he-IL"/>
          <w14:textOutline w14:w="12700" w14:cap="flat" w14:cmpd="sng" w14:algn="ctr">
            <w14:noFill/>
            <w14:prstDash w14:val="solid"/>
            <w14:miter w14:lim="400000"/>
          </w14:textOutline>
        </w:rPr>
        <w:t>.</w:t>
      </w:r>
    </w:p>
    <w:p w14:paraId="68E73B9A" w14:textId="77777777" w:rsidR="00F31807" w:rsidRDefault="00F31807" w:rsidP="00F31807">
      <w:pPr>
        <w:pStyle w:val="a7"/>
        <w:ind w:left="393"/>
        <w:jc w:val="both"/>
        <w:rPr>
          <w:rFonts w:ascii="David" w:eastAsia="David" w:hAnsi="David" w:cs="David"/>
          <w:lang w:val="he-IL"/>
        </w:rPr>
      </w:pPr>
    </w:p>
    <w:p w14:paraId="09E680E7" w14:textId="77777777" w:rsidR="00F31807" w:rsidRDefault="00F31807" w:rsidP="00F31807">
      <w:pPr>
        <w:pStyle w:val="BodyA"/>
        <w:numPr>
          <w:ilvl w:val="0"/>
          <w:numId w:val="6"/>
        </w:numPr>
        <w:bidi/>
        <w:spacing w:line="240" w:lineRule="auto"/>
        <w:jc w:val="both"/>
        <w:rPr>
          <w:rFonts w:ascii="David" w:eastAsia="David" w:hAnsi="David" w:cs="David" w:hint="default"/>
          <w:rtl/>
        </w:rPr>
      </w:pPr>
      <w:r>
        <w:rPr>
          <w:rFonts w:ascii="David" w:eastAsia="David" w:hAnsi="David" w:cs="David"/>
          <w:u w:color="222222"/>
          <w:rtl/>
        </w:rPr>
        <w:t xml:space="preserve">אם לא די באמור, מנגנון קבלת ההחלטות של הרשות המוצעת יפגע פגיעה אנושה גם בגופים פרטיים וביכולתם לספק חדשות ותוכן עיתונאי חופשי מרסן השליטה והפיקוח של הדרג הפוליטי הנבחר. הרי שליטתו של הדרג הפוליטי הנבחר בגופים המייצרים תוכן עיתונאי באמצעות רגולטור בעל זיקה פוליטית היא כשלעצמה ביטול להלכה ולמעשה את רעיון חופש העיתונות, עצמאות התקשורת וזכות הציבור לדעת - כולן אבני יסוד במשטר דמוקרטי. </w:t>
      </w:r>
    </w:p>
    <w:p w14:paraId="6AEBDE5B" w14:textId="77777777" w:rsidR="00F31807" w:rsidRDefault="00F31807" w:rsidP="00F31807">
      <w:pPr>
        <w:pStyle w:val="BodyA"/>
        <w:bidi/>
        <w:spacing w:line="240" w:lineRule="auto"/>
        <w:jc w:val="both"/>
        <w:rPr>
          <w:rFonts w:ascii="David" w:eastAsia="David" w:hAnsi="David" w:cs="David" w:hint="default"/>
          <w:rtl/>
          <w:lang w:val="ar-SA" w:bidi="ar-SA"/>
        </w:rPr>
      </w:pPr>
    </w:p>
    <w:p w14:paraId="75BE2AFD" w14:textId="77777777" w:rsidR="00F31807" w:rsidRDefault="00F31807" w:rsidP="00F31807">
      <w:pPr>
        <w:pStyle w:val="a7"/>
        <w:ind w:left="393"/>
        <w:jc w:val="both"/>
        <w:rPr>
          <w:rFonts w:ascii="David" w:eastAsia="David" w:hAnsi="David" w:cs="David"/>
          <w:lang w:val="he-IL"/>
        </w:rPr>
      </w:pPr>
    </w:p>
    <w:p w14:paraId="1B841556" w14:textId="77777777" w:rsidR="00F31807" w:rsidRDefault="00F31807" w:rsidP="00F31807">
      <w:pPr>
        <w:pStyle w:val="BodyA"/>
        <w:bidi/>
        <w:spacing w:line="240" w:lineRule="auto"/>
        <w:ind w:left="393"/>
        <w:jc w:val="both"/>
        <w:rPr>
          <w:rFonts w:ascii="David" w:eastAsia="David" w:hAnsi="David" w:cs="David" w:hint="default"/>
          <w:b/>
          <w:bCs/>
          <w:u w:val="single"/>
          <w:rtl/>
        </w:rPr>
      </w:pPr>
      <w:r>
        <w:rPr>
          <w:rFonts w:ascii="David" w:eastAsia="David" w:hAnsi="David" w:cs="David"/>
          <w:b/>
          <w:bCs/>
          <w:u w:val="single"/>
          <w:rtl/>
        </w:rPr>
        <w:t>החלשת תאגיד השידור הציבורי</w:t>
      </w:r>
    </w:p>
    <w:p w14:paraId="35334D99" w14:textId="77777777" w:rsidR="00F31807" w:rsidRDefault="00F31807" w:rsidP="00F31807">
      <w:pPr>
        <w:pStyle w:val="BodyA"/>
        <w:bidi/>
        <w:spacing w:line="240" w:lineRule="auto"/>
        <w:ind w:left="393"/>
        <w:jc w:val="both"/>
        <w:rPr>
          <w:rFonts w:hint="default"/>
          <w:rtl/>
        </w:rPr>
      </w:pPr>
      <w:r>
        <w:rPr>
          <w:rFonts w:ascii="David" w:eastAsia="David" w:hAnsi="David" w:cs="David"/>
          <w:b/>
          <w:bCs/>
          <w:u w:val="single"/>
          <w:rtl/>
        </w:rPr>
        <w:t xml:space="preserve"> </w:t>
      </w:r>
    </w:p>
    <w:p w14:paraId="0C34B9C2" w14:textId="77777777" w:rsidR="00F31807" w:rsidRDefault="00F31807" w:rsidP="00F31807">
      <w:pPr>
        <w:pStyle w:val="BodyA"/>
        <w:numPr>
          <w:ilvl w:val="0"/>
          <w:numId w:val="9"/>
        </w:numPr>
        <w:bidi/>
        <w:spacing w:line="240" w:lineRule="auto"/>
        <w:jc w:val="both"/>
        <w:rPr>
          <w:rFonts w:ascii="David" w:eastAsia="David" w:hAnsi="David" w:cs="David" w:hint="default"/>
          <w:rtl/>
        </w:rPr>
      </w:pPr>
      <w:r>
        <w:rPr>
          <w:rFonts w:ascii="David" w:eastAsia="David" w:hAnsi="David" w:cs="David"/>
          <w:rtl/>
        </w:rPr>
        <w:t>שידור ציבורי הוא כולל חדשות ואקטואליה והוא חייב לפי לשון הפסיקה להיות עצמאי ומשוחרר מהתערבויות ומאינטרסים פוליטיים וכלל זה משקף, בין השאר, זכות של הציבור.</w:t>
      </w:r>
    </w:p>
    <w:p w14:paraId="5DC6EC6A" w14:textId="77777777" w:rsidR="00F31807" w:rsidRDefault="00F31807" w:rsidP="00F31807">
      <w:pPr>
        <w:pStyle w:val="BodyA"/>
        <w:tabs>
          <w:tab w:val="left" w:pos="720"/>
        </w:tabs>
        <w:bidi/>
        <w:spacing w:line="240" w:lineRule="auto"/>
        <w:ind w:firstLine="327"/>
        <w:jc w:val="both"/>
        <w:rPr>
          <w:rFonts w:ascii="David" w:eastAsia="David" w:hAnsi="David" w:cs="David" w:hint="default"/>
          <w:rtl/>
        </w:rPr>
      </w:pPr>
    </w:p>
    <w:p w14:paraId="33688D67" w14:textId="77777777" w:rsidR="00F31807" w:rsidRDefault="00F31807" w:rsidP="00F31807">
      <w:pPr>
        <w:pStyle w:val="BodyA"/>
        <w:numPr>
          <w:ilvl w:val="0"/>
          <w:numId w:val="10"/>
        </w:numPr>
        <w:bidi/>
        <w:spacing w:line="240" w:lineRule="auto"/>
        <w:jc w:val="both"/>
        <w:rPr>
          <w:rFonts w:ascii="David" w:eastAsia="David" w:hAnsi="David" w:cs="David" w:hint="default"/>
          <w:rtl/>
        </w:rPr>
      </w:pPr>
      <w:proofErr w:type="spellStart"/>
      <w:r>
        <w:rPr>
          <w:rFonts w:ascii="David" w:eastAsia="David" w:hAnsi="David" w:cs="David"/>
          <w:rtl/>
        </w:rPr>
        <w:lastRenderedPageBreak/>
        <w:t>בעניננו</w:t>
      </w:r>
      <w:proofErr w:type="spellEnd"/>
      <w:r>
        <w:rPr>
          <w:rFonts w:ascii="David" w:eastAsia="David" w:hAnsi="David" w:cs="David"/>
          <w:rtl/>
        </w:rPr>
        <w:t>, תזכיר החוק מוביל לפגיעה בשידור הציבורי באמצעות פירוק המודל הכלכלי של כאן - תאגיד השידור הציבורי (להלן: "</w:t>
      </w:r>
      <w:r>
        <w:rPr>
          <w:rFonts w:ascii="David" w:eastAsia="David" w:hAnsi="David" w:cs="David"/>
          <w:b/>
          <w:bCs/>
          <w:rtl/>
        </w:rPr>
        <w:t>התאגיד</w:t>
      </w:r>
      <w:r>
        <w:rPr>
          <w:rFonts w:ascii="David" w:eastAsia="David" w:hAnsi="David" w:cs="David"/>
          <w:rtl/>
        </w:rPr>
        <w:t xml:space="preserve">") וכן, של ערוץ הכנסת באמצעות איסור למכירת תוכן אלא העברת תוכן ללא תמורה לחברות שמספקות שירותי כבלים ולווין בתשלום למנויים. עוד מוצע לאסור על התאגיד לגבות כסף עבור תכניו המועברים במתכונת של </w:t>
      </w:r>
      <w:r>
        <w:rPr>
          <w:rFonts w:ascii="David" w:eastAsia="David" w:hAnsi="David" w:cs="David"/>
          <w:lang w:val="en-US"/>
        </w:rPr>
        <w:t>V.OD</w:t>
      </w:r>
      <w:r>
        <w:rPr>
          <w:rFonts w:ascii="David" w:eastAsia="David" w:hAnsi="David" w:cs="David"/>
          <w:vertAlign w:val="superscript"/>
        </w:rPr>
        <w:footnoteReference w:id="5"/>
      </w:r>
      <w:r>
        <w:rPr>
          <w:rFonts w:ascii="David" w:eastAsia="David" w:hAnsi="David" w:cs="David"/>
          <w:rtl/>
        </w:rPr>
        <w:t xml:space="preserve">. </w:t>
      </w:r>
    </w:p>
    <w:p w14:paraId="4D057BAA" w14:textId="77777777" w:rsidR="00F31807" w:rsidRDefault="00F31807" w:rsidP="00F31807">
      <w:pPr>
        <w:pStyle w:val="BodyA"/>
        <w:numPr>
          <w:ilvl w:val="0"/>
          <w:numId w:val="11"/>
        </w:numPr>
        <w:bidi/>
        <w:spacing w:line="240" w:lineRule="auto"/>
        <w:jc w:val="both"/>
        <w:rPr>
          <w:rFonts w:ascii="David" w:eastAsia="David" w:hAnsi="David" w:cs="David" w:hint="default"/>
          <w:rtl/>
        </w:rPr>
      </w:pPr>
      <w:r>
        <w:rPr>
          <w:rFonts w:ascii="David" w:eastAsia="David" w:hAnsi="David" w:cs="David"/>
          <w:rtl/>
        </w:rPr>
        <w:t xml:space="preserve">על פי המודל הזה הציבור משלם פעמיים עבור התכנים: פעם אחת </w:t>
      </w:r>
      <w:proofErr w:type="spellStart"/>
      <w:r>
        <w:rPr>
          <w:rFonts w:ascii="David" w:eastAsia="David" w:hAnsi="David" w:cs="David"/>
          <w:rtl/>
        </w:rPr>
        <w:t>במסים</w:t>
      </w:r>
      <w:proofErr w:type="spellEnd"/>
      <w:r>
        <w:rPr>
          <w:rFonts w:ascii="David" w:eastAsia="David" w:hAnsi="David" w:cs="David"/>
          <w:rtl/>
        </w:rPr>
        <w:t xml:space="preserve"> שמממנים את הפקת התכנים באמצעות תקציב תאגיד השידור הציבורי וערוץ הכנסת, ופעם שנייה באמצעות תשלום לספק הכבלים או הלווין, וזאת בזמן שכל תכני התאגיד מסופקים בחינם לכל אזרחי ישראל דרך אפליקציות ייעודיות. התוצאה של תזכיר החוק המוצע היא פגיעה משמעותית בהכנסות התאגיד, שתביא גם לפגיעה בביטחון התעסוקתי של העובדים ובאיתנות השידור הציבורי בישראל שיהיה נסמך על תקציב ממשלתי בלבד, ללא יכולת לייצר לעצמו הכנסות עצמאיות. פגיעה כלכלית זו גם תביא לפגיעה ביכולת של התאגיד לייצר תוכן חדשותי וציבורי איכותי, מה שבהכרח יביא לייבוש התאגיד וייבוש השידור הציבורי וייבוש הנגשת מידע עיתונאי לציבור. אם לא די באמור, האיסור למכירת תוכן יביא גם לפגיעה ביוצרים ובמפיקים עצמם שכן חלק מהתמורה בגין מכירת תוכן מהתאגיד לצד שלישי, עובר גם למפיקים וליוצרים מה שהכרח מביא לפגיעה כלכלית גם בהם. כאמור, פגיעה זו גם תביא לפגיעה בערוץ הכנסת והחלשתו תוך גם פגיעה כלכלית בו ובמקורותיו הכספיים.</w:t>
      </w:r>
    </w:p>
    <w:p w14:paraId="6665FB07" w14:textId="77777777" w:rsidR="00F31807" w:rsidRDefault="00F31807" w:rsidP="00F31807">
      <w:pPr>
        <w:pStyle w:val="BodyA"/>
        <w:bidi/>
        <w:spacing w:line="240" w:lineRule="auto"/>
        <w:jc w:val="both"/>
        <w:rPr>
          <w:rFonts w:ascii="David" w:eastAsia="David" w:hAnsi="David" w:cs="David" w:hint="default"/>
          <w:rtl/>
        </w:rPr>
      </w:pPr>
    </w:p>
    <w:p w14:paraId="715C2650" w14:textId="77777777" w:rsidR="00F31807" w:rsidRPr="00314670" w:rsidRDefault="00F31807" w:rsidP="00F31807">
      <w:pPr>
        <w:pStyle w:val="BodyA"/>
        <w:numPr>
          <w:ilvl w:val="0"/>
          <w:numId w:val="12"/>
        </w:numPr>
        <w:bidi/>
        <w:spacing w:line="240" w:lineRule="auto"/>
        <w:jc w:val="both"/>
        <w:rPr>
          <w:rFonts w:ascii="David" w:eastAsia="David" w:hAnsi="David" w:cs="David" w:hint="default"/>
          <w:rtl/>
        </w:rPr>
      </w:pPr>
      <w:r w:rsidRPr="00314670">
        <w:rPr>
          <w:rFonts w:ascii="David" w:eastAsia="David" w:hAnsi="David" w:cs="David"/>
          <w:rtl/>
        </w:rPr>
        <w:t xml:space="preserve">הפגיעה כאמור בתאגיד למשל מצטרפת לניסיונות פגיעה נוספים בתאגיד בעבר בשנים 2017 – 2019 וכן, </w:t>
      </w:r>
      <w:r>
        <w:rPr>
          <w:rFonts w:ascii="David" w:eastAsia="David" w:hAnsi="David" w:cs="David"/>
          <w:rtl/>
        </w:rPr>
        <w:t>בראשית</w:t>
      </w:r>
      <w:r w:rsidRPr="00314670">
        <w:rPr>
          <w:rFonts w:ascii="David" w:eastAsia="David" w:hAnsi="David" w:cs="David"/>
          <w:rtl/>
        </w:rPr>
        <w:t xml:space="preserve"> שנת 2023 ובכלל זה, הכוונה לפרסם תזכיר חוק נוסף, משלים לתזכיר חוק המוצע לעיל, שלפי הפרסומים, יאסור על התאגיד למכור פרסומות ברדיו.</w:t>
      </w:r>
    </w:p>
    <w:p w14:paraId="7736C50B" w14:textId="77777777" w:rsidR="00F31807" w:rsidRPr="00314670" w:rsidRDefault="00F31807" w:rsidP="00F31807">
      <w:pPr>
        <w:pStyle w:val="BodyA"/>
        <w:bidi/>
        <w:spacing w:line="240" w:lineRule="auto"/>
        <w:ind w:left="393"/>
        <w:jc w:val="both"/>
        <w:rPr>
          <w:rFonts w:ascii="David" w:eastAsia="David" w:hAnsi="David" w:cs="David" w:hint="default"/>
          <w:rtl/>
        </w:rPr>
      </w:pPr>
    </w:p>
    <w:p w14:paraId="0B322C1D" w14:textId="77777777" w:rsidR="00F31807" w:rsidRPr="00314670" w:rsidRDefault="00F31807" w:rsidP="00F31807">
      <w:pPr>
        <w:pStyle w:val="BodyA"/>
        <w:numPr>
          <w:ilvl w:val="0"/>
          <w:numId w:val="12"/>
        </w:numPr>
        <w:bidi/>
        <w:spacing w:line="240" w:lineRule="auto"/>
        <w:jc w:val="both"/>
        <w:rPr>
          <w:rFonts w:ascii="David" w:eastAsia="David" w:hAnsi="David" w:cs="David" w:hint="default"/>
          <w:rtl/>
        </w:rPr>
      </w:pPr>
      <w:r w:rsidRPr="00314670">
        <w:rPr>
          <w:rFonts w:ascii="David" w:eastAsia="David" w:hAnsi="David" w:cs="David"/>
          <w:rtl/>
        </w:rPr>
        <w:t>פגיעה כאמור בתאגיד בהכרח תביא לפגיעה במעמדו ובצורך שלו להיות סמוך לשולחנה של הממשלה ומה שיביא להשפעה אסורה של הדרג הפוליטי על תכניו והדברים נכונים, בהתאמה, גם בהתייחס לערוץ הכנסת.</w:t>
      </w:r>
    </w:p>
    <w:p w14:paraId="1ED3046B" w14:textId="77777777" w:rsidR="00F31807" w:rsidRPr="00314670" w:rsidRDefault="00F31807" w:rsidP="00F31807">
      <w:pPr>
        <w:pStyle w:val="a7"/>
        <w:jc w:val="both"/>
        <w:rPr>
          <w:rFonts w:ascii="David" w:eastAsia="David" w:hAnsi="David" w:cs="David"/>
          <w:color w:val="000000"/>
          <w:u w:color="000000"/>
          <w:bdr w:val="nil"/>
          <w:lang w:val="he-IL"/>
          <w14:textOutline w14:w="12700" w14:cap="flat" w14:cmpd="sng" w14:algn="ctr">
            <w14:noFill/>
            <w14:prstDash w14:val="solid"/>
            <w14:miter w14:lim="400000"/>
          </w14:textOutline>
        </w:rPr>
      </w:pPr>
    </w:p>
    <w:p w14:paraId="205D32F9" w14:textId="77777777" w:rsidR="00F31807" w:rsidRPr="00314670" w:rsidRDefault="00F31807" w:rsidP="00F31807">
      <w:pPr>
        <w:pStyle w:val="BodyA"/>
        <w:numPr>
          <w:ilvl w:val="0"/>
          <w:numId w:val="12"/>
        </w:numPr>
        <w:bidi/>
        <w:spacing w:line="240" w:lineRule="auto"/>
        <w:jc w:val="both"/>
        <w:rPr>
          <w:rFonts w:ascii="David" w:eastAsia="David" w:hAnsi="David" w:cs="David" w:hint="default"/>
          <w:rtl/>
        </w:rPr>
      </w:pPr>
      <w:r w:rsidRPr="00314670">
        <w:rPr>
          <w:rFonts w:ascii="David" w:eastAsia="David" w:hAnsi="David" w:cs="David"/>
          <w:rtl/>
        </w:rPr>
        <w:t xml:space="preserve">כאמור, העיקרון המרכזי העומד מאחורי חוק השידור הציבורי הינו הנתק בין המערכת הפוליטית לבין השידור הציבורי. בכך בא לידי ביטוי העקרון החשוב והיסודי של חופש העיתונות, הנחשב כאמור כחלק מחופש הביטוי ויסוד מוסד בדמוקרטיה המודרנית. נקבע לא אחת, כי חופש העיתונות מהווה חלק אינטגראלי מהדמוקרטיה המודרנית ומשלטון החוק ויש לשמור על עצמאותה מרשויות אחרות. </w:t>
      </w:r>
    </w:p>
    <w:p w14:paraId="3279337B" w14:textId="77777777" w:rsidR="00F31807" w:rsidRPr="00314670" w:rsidRDefault="00F31807" w:rsidP="00F31807">
      <w:pPr>
        <w:pStyle w:val="a7"/>
        <w:jc w:val="both"/>
        <w:rPr>
          <w:rFonts w:ascii="David" w:eastAsia="David" w:hAnsi="David" w:cs="David"/>
          <w:color w:val="000000"/>
          <w:u w:color="000000"/>
          <w:bdr w:val="nil"/>
          <w:lang w:val="he-IL"/>
          <w14:textOutline w14:w="12700" w14:cap="flat" w14:cmpd="sng" w14:algn="ctr">
            <w14:noFill/>
            <w14:prstDash w14:val="solid"/>
            <w14:miter w14:lim="400000"/>
          </w14:textOutline>
        </w:rPr>
      </w:pPr>
    </w:p>
    <w:p w14:paraId="6EB8B1EC" w14:textId="77777777" w:rsidR="00F31807" w:rsidRPr="00314670" w:rsidRDefault="00F31807" w:rsidP="00F31807">
      <w:pPr>
        <w:pStyle w:val="BodyA"/>
        <w:numPr>
          <w:ilvl w:val="0"/>
          <w:numId w:val="12"/>
        </w:numPr>
        <w:bidi/>
        <w:spacing w:line="240" w:lineRule="auto"/>
        <w:jc w:val="both"/>
        <w:rPr>
          <w:rFonts w:ascii="David" w:eastAsia="David" w:hAnsi="David" w:cs="David" w:hint="default"/>
          <w:rtl/>
        </w:rPr>
      </w:pPr>
      <w:r w:rsidRPr="00314670">
        <w:rPr>
          <w:rFonts w:ascii="David" w:eastAsia="David" w:hAnsi="David" w:cs="David"/>
          <w:rtl/>
        </w:rPr>
        <w:t xml:space="preserve">בנוסף, עצם העיסוק </w:t>
      </w:r>
      <w:proofErr w:type="spellStart"/>
      <w:r w:rsidRPr="00314670">
        <w:rPr>
          <w:rFonts w:ascii="David" w:eastAsia="David" w:hAnsi="David" w:cs="David"/>
          <w:rtl/>
        </w:rPr>
        <w:t>הכל</w:t>
      </w:r>
      <w:proofErr w:type="spellEnd"/>
      <w:r w:rsidRPr="00314670">
        <w:rPr>
          <w:rFonts w:ascii="David" w:eastAsia="David" w:hAnsi="David" w:cs="David"/>
          <w:rtl/>
        </w:rPr>
        <w:t xml:space="preserve"> כך אינטנסיבי של שר התקשורת והמערכת הפוליטית בתאגיד מהווה בפני עצמו ניסיון השפעה פסול, שמייצר עננה של אי ודאות ואף אפקט מצנן מעל תאגיד השידור הציבורי ובשל כך גם משפיע על זהות העיתונאים שיגיעו לעבוד בו, או יימנעו מלהגיע לעבוד בו. משום כך, כדי לעמוד ברוח חוק התאגיד ולהימנע מהשפעה פסולה על התאגיד, בין </w:t>
      </w:r>
      <w:proofErr w:type="spellStart"/>
      <w:r w:rsidRPr="00314670">
        <w:rPr>
          <w:rFonts w:ascii="David" w:eastAsia="David" w:hAnsi="David" w:cs="David"/>
          <w:rtl/>
        </w:rPr>
        <w:t>במשירין</w:t>
      </w:r>
      <w:proofErr w:type="spellEnd"/>
      <w:r w:rsidRPr="00314670">
        <w:rPr>
          <w:rFonts w:ascii="David" w:eastAsia="David" w:hAnsi="David" w:cs="David"/>
          <w:rtl/>
        </w:rPr>
        <w:t xml:space="preserve"> ובין בעקיפין, ראוי כי המערכת הפוליטית תמשוך את ידיה מעיסוק בשידור הציבורי ובמבנה הכלכלי שלו.</w:t>
      </w:r>
    </w:p>
    <w:p w14:paraId="3E8EAC70" w14:textId="77777777" w:rsidR="00F31807" w:rsidRDefault="00F31807" w:rsidP="00F31807">
      <w:pPr>
        <w:pStyle w:val="BodyA"/>
        <w:bidi/>
        <w:spacing w:line="240" w:lineRule="auto"/>
        <w:ind w:left="393"/>
        <w:jc w:val="both"/>
        <w:rPr>
          <w:rFonts w:ascii="David" w:eastAsia="David" w:hAnsi="David" w:cs="David" w:hint="default"/>
          <w:color w:val="222222"/>
          <w:u w:color="222222"/>
          <w:rtl/>
        </w:rPr>
      </w:pPr>
    </w:p>
    <w:p w14:paraId="027A085A" w14:textId="77777777" w:rsidR="00F31807" w:rsidRDefault="00F31807" w:rsidP="00F31807">
      <w:pPr>
        <w:pStyle w:val="BodyA"/>
        <w:bidi/>
        <w:spacing w:line="240" w:lineRule="auto"/>
        <w:jc w:val="both"/>
        <w:rPr>
          <w:rFonts w:ascii="David" w:eastAsia="David" w:hAnsi="David" w:cs="David" w:hint="default"/>
          <w:rtl/>
        </w:rPr>
      </w:pPr>
    </w:p>
    <w:p w14:paraId="1E9F18FF" w14:textId="77777777" w:rsidR="00F31807" w:rsidRDefault="00F31807" w:rsidP="00F31807">
      <w:pPr>
        <w:pStyle w:val="BodyA"/>
        <w:bidi/>
        <w:spacing w:line="240" w:lineRule="auto"/>
        <w:ind w:left="393"/>
        <w:jc w:val="both"/>
        <w:rPr>
          <w:rFonts w:ascii="David" w:eastAsia="David" w:hAnsi="David" w:cs="David" w:hint="default"/>
          <w:b/>
          <w:bCs/>
          <w:u w:val="single"/>
          <w:rtl/>
        </w:rPr>
      </w:pPr>
      <w:r>
        <w:rPr>
          <w:rFonts w:ascii="David" w:eastAsia="David" w:hAnsi="David" w:cs="David"/>
          <w:b/>
          <w:bCs/>
          <w:u w:val="single"/>
          <w:rtl/>
        </w:rPr>
        <w:t>ביטול ההפרדה המבנית</w:t>
      </w:r>
      <w:r>
        <w:rPr>
          <w:rFonts w:ascii="David" w:eastAsia="David" w:hAnsi="David" w:cs="David"/>
          <w:b/>
          <w:bCs/>
          <w:u w:val="single"/>
          <w:vertAlign w:val="superscript"/>
          <w:rtl/>
        </w:rPr>
        <w:footnoteReference w:id="6"/>
      </w:r>
      <w:r>
        <w:rPr>
          <w:rFonts w:ascii="David" w:eastAsia="David" w:hAnsi="David" w:cs="David"/>
          <w:b/>
          <w:bCs/>
          <w:u w:val="single"/>
          <w:rtl/>
        </w:rPr>
        <w:t xml:space="preserve"> </w:t>
      </w:r>
    </w:p>
    <w:p w14:paraId="588EC03C" w14:textId="77777777" w:rsidR="00F31807" w:rsidRDefault="00F31807" w:rsidP="00F31807">
      <w:pPr>
        <w:pStyle w:val="BodyA"/>
        <w:tabs>
          <w:tab w:val="left" w:pos="720"/>
        </w:tabs>
        <w:bidi/>
        <w:spacing w:line="240" w:lineRule="auto"/>
        <w:ind w:firstLine="327"/>
        <w:jc w:val="both"/>
        <w:rPr>
          <w:rFonts w:ascii="David" w:eastAsia="David" w:hAnsi="David" w:cs="David" w:hint="default"/>
          <w:rtl/>
        </w:rPr>
      </w:pPr>
    </w:p>
    <w:p w14:paraId="7771A738" w14:textId="77777777" w:rsidR="00F31807" w:rsidRDefault="00F31807" w:rsidP="00F31807">
      <w:pPr>
        <w:pStyle w:val="BodyA"/>
        <w:numPr>
          <w:ilvl w:val="0"/>
          <w:numId w:val="13"/>
        </w:numPr>
        <w:bidi/>
        <w:spacing w:line="240" w:lineRule="auto"/>
        <w:jc w:val="both"/>
        <w:rPr>
          <w:rFonts w:ascii="David" w:eastAsia="David" w:hAnsi="David" w:cs="David" w:hint="default"/>
          <w:rtl/>
        </w:rPr>
      </w:pPr>
      <w:r>
        <w:rPr>
          <w:rFonts w:ascii="David" w:eastAsia="David" w:hAnsi="David" w:cs="David"/>
          <w:rtl/>
        </w:rPr>
        <w:t xml:space="preserve">תזכיר החוק קובע כי כל מה שערוץ </w:t>
      </w:r>
      <w:proofErr w:type="spellStart"/>
      <w:r>
        <w:rPr>
          <w:rFonts w:ascii="David" w:eastAsia="David" w:hAnsi="David" w:cs="David"/>
          <w:rtl/>
        </w:rPr>
        <w:t>נידרש</w:t>
      </w:r>
      <w:proofErr w:type="spellEnd"/>
      <w:r>
        <w:rPr>
          <w:rFonts w:ascii="David" w:eastAsia="David" w:hAnsi="David" w:cs="David"/>
          <w:rtl/>
        </w:rPr>
        <w:t xml:space="preserve"> לעשות הוא להירשם במשרד התקשורת, ולא קמה לו כל חובה להקים חברת חדשות נפרדת. מדובר בשינוי דרמטי תחת </w:t>
      </w:r>
      <w:proofErr w:type="spellStart"/>
      <w:r>
        <w:rPr>
          <w:rFonts w:ascii="David" w:eastAsia="David" w:hAnsi="David" w:cs="David"/>
          <w:rtl/>
        </w:rPr>
        <w:t>איצטלה</w:t>
      </w:r>
      <w:proofErr w:type="spellEnd"/>
      <w:r>
        <w:rPr>
          <w:rFonts w:ascii="David" w:eastAsia="David" w:hAnsi="David" w:cs="David"/>
          <w:rtl/>
        </w:rPr>
        <w:t xml:space="preserve"> של "הסרת חסמים" ואולם, יש בו כדי פגיעה חמורה בחופש העיתונות ובעצמאות חברת החדשות, שכן חברת חדשות נפרדת משמעותה חוצץ למניעת זליגת אינטרסים מסחריים לתוכן חדשותי והצגת תוכן נקי וחף המשפעות מסחריות לציבור. מודל כזה הופך את הגופים העיתונאיים כגופים, ואת העיתונאים כבעלי מקצוע, לכפופים באופן מוחלט לבעלי ההון או בעלי אינטרסים, בעלי הערוצים המשדרים או אנשים שהם חפצים ביקרם. מודל זה אף מרוקן מתוכן את רעיון חופש העיתונות, עצמאות התקשורת וזכות הציבור לדעת. </w:t>
      </w:r>
    </w:p>
    <w:p w14:paraId="5E28FEFC" w14:textId="77777777" w:rsidR="00F31807" w:rsidRDefault="00F31807" w:rsidP="00F31807">
      <w:pPr>
        <w:pStyle w:val="BodyA"/>
        <w:tabs>
          <w:tab w:val="left" w:pos="720"/>
        </w:tabs>
        <w:bidi/>
        <w:spacing w:line="240" w:lineRule="auto"/>
        <w:ind w:firstLine="327"/>
        <w:jc w:val="both"/>
        <w:rPr>
          <w:rFonts w:ascii="David" w:eastAsia="David" w:hAnsi="David" w:cs="David" w:hint="default"/>
          <w:rtl/>
        </w:rPr>
      </w:pPr>
    </w:p>
    <w:p w14:paraId="65CAFC43" w14:textId="77777777" w:rsidR="00F31807" w:rsidRDefault="00F31807" w:rsidP="00F31807">
      <w:pPr>
        <w:pStyle w:val="BodyA"/>
        <w:numPr>
          <w:ilvl w:val="0"/>
          <w:numId w:val="14"/>
        </w:numPr>
        <w:bidi/>
        <w:spacing w:line="240" w:lineRule="auto"/>
        <w:jc w:val="both"/>
        <w:rPr>
          <w:rFonts w:ascii="David" w:eastAsia="David" w:hAnsi="David" w:cs="David" w:hint="default"/>
          <w:rtl/>
        </w:rPr>
      </w:pPr>
      <w:r>
        <w:rPr>
          <w:rFonts w:ascii="David" w:eastAsia="David" w:hAnsi="David" w:cs="David"/>
          <w:rtl/>
        </w:rPr>
        <w:lastRenderedPageBreak/>
        <w:t xml:space="preserve">מדובר בשינוי מודל החקיקה כיום הקובע הפרדה מבנית בין בעל הרישיון לבין חברת החדשות אותה הוא מפעיל - כמעוגן בחוק הרשות </w:t>
      </w:r>
      <w:proofErr w:type="spellStart"/>
      <w:r>
        <w:rPr>
          <w:rFonts w:ascii="David" w:eastAsia="David" w:hAnsi="David" w:cs="David"/>
          <w:rtl/>
        </w:rPr>
        <w:t>השניה</w:t>
      </w:r>
      <w:proofErr w:type="spellEnd"/>
      <w:r>
        <w:rPr>
          <w:rFonts w:ascii="David" w:eastAsia="David" w:hAnsi="David" w:cs="David"/>
          <w:rtl/>
        </w:rPr>
        <w:t xml:space="preserve"> - תוך ביטול ה</w:t>
      </w:r>
      <w:r>
        <w:rPr>
          <w:rFonts w:ascii="David" w:eastAsia="David" w:hAnsi="David" w:cs="David"/>
          <w:sz w:val="26"/>
          <w:szCs w:val="26"/>
          <w:rtl/>
        </w:rPr>
        <w:t>הבחנה ברורה בין שידורי החדשות ובין שאר השידורים</w:t>
      </w:r>
      <w:r>
        <w:rPr>
          <w:rFonts w:ascii="David" w:eastAsia="David" w:hAnsi="David" w:cs="David"/>
          <w:rtl/>
        </w:rPr>
        <w:t xml:space="preserve"> המסחריים ובלשון התוספת השלישית לחוק הרשות </w:t>
      </w:r>
      <w:proofErr w:type="spellStart"/>
      <w:r>
        <w:rPr>
          <w:rFonts w:ascii="David" w:eastAsia="David" w:hAnsi="David" w:cs="David"/>
          <w:rtl/>
        </w:rPr>
        <w:t>השניה</w:t>
      </w:r>
      <w:proofErr w:type="spellEnd"/>
      <w:r>
        <w:rPr>
          <w:rFonts w:ascii="David" w:eastAsia="David" w:hAnsi="David" w:cs="David"/>
          <w:rtl/>
        </w:rPr>
        <w:t xml:space="preserve"> שמפאת חשיבותה נביאה את עיקריה:</w:t>
      </w:r>
    </w:p>
    <w:p w14:paraId="373C73B4" w14:textId="77777777" w:rsidR="00F31807" w:rsidRDefault="00F31807" w:rsidP="00F31807">
      <w:pPr>
        <w:pStyle w:val="BodyA"/>
        <w:bidi/>
        <w:spacing w:line="240" w:lineRule="auto"/>
        <w:ind w:left="393"/>
        <w:jc w:val="both"/>
        <w:rPr>
          <w:rFonts w:ascii="David" w:eastAsia="David" w:hAnsi="David" w:cs="David" w:hint="default"/>
          <w:rtl/>
        </w:rPr>
      </w:pPr>
    </w:p>
    <w:p w14:paraId="252F804E" w14:textId="77777777" w:rsidR="00F31807" w:rsidRDefault="00F31807" w:rsidP="00F31807">
      <w:pPr>
        <w:pStyle w:val="BodyA"/>
        <w:bidi/>
        <w:spacing w:line="240" w:lineRule="auto"/>
        <w:ind w:left="393"/>
        <w:jc w:val="both"/>
        <w:rPr>
          <w:rFonts w:ascii="David" w:eastAsia="David" w:hAnsi="David" w:cs="David" w:hint="default"/>
          <w:sz w:val="26"/>
          <w:szCs w:val="26"/>
          <w:rtl/>
        </w:rPr>
      </w:pPr>
      <w:r>
        <w:rPr>
          <w:rFonts w:ascii="David" w:eastAsia="David" w:hAnsi="David" w:cs="David"/>
          <w:sz w:val="26"/>
          <w:szCs w:val="26"/>
          <w:rtl/>
        </w:rPr>
        <w:t>בעל רישיון יקים מערך חדשות שיפעל באופן נפרד ועצמאי מהמערכת העסקית והשיווקית של הערוץ</w:t>
      </w:r>
      <w:r>
        <w:rPr>
          <w:rFonts w:ascii="David" w:eastAsia="David" w:hAnsi="David" w:cs="David"/>
          <w:rtl/>
        </w:rPr>
        <w:t xml:space="preserve">; </w:t>
      </w:r>
      <w:r>
        <w:rPr>
          <w:rFonts w:ascii="David" w:eastAsia="David" w:hAnsi="David" w:cs="David"/>
          <w:sz w:val="26"/>
          <w:szCs w:val="26"/>
          <w:rtl/>
        </w:rPr>
        <w:t>בשידורי בעל הרישיון תתקיים הבחנה ברורה בין שידורי החדשות ובין שאר השידורים</w:t>
      </w:r>
      <w:r>
        <w:rPr>
          <w:rFonts w:ascii="David" w:eastAsia="David" w:hAnsi="David" w:cs="David"/>
          <w:rtl/>
        </w:rPr>
        <w:t xml:space="preserve">; </w:t>
      </w:r>
      <w:r>
        <w:rPr>
          <w:rFonts w:ascii="David" w:eastAsia="David" w:hAnsi="David" w:cs="David"/>
          <w:sz w:val="26"/>
          <w:szCs w:val="26"/>
          <w:rtl/>
        </w:rPr>
        <w:t>עורך החדשות ינהל את מערך החדשות באופן עצמאי ויפעל על פי שיקול דעתו המקצועי באשר לתוכן החדשות, לרבות קבלת החלטות בנושא תוכן חדשותי, בהתחשב בתקציבו</w:t>
      </w:r>
      <w:r>
        <w:rPr>
          <w:rFonts w:ascii="David" w:eastAsia="David" w:hAnsi="David" w:cs="David"/>
          <w:rtl/>
        </w:rPr>
        <w:t xml:space="preserve">; </w:t>
      </w:r>
      <w:r>
        <w:rPr>
          <w:rFonts w:ascii="David" w:eastAsia="David" w:hAnsi="David" w:cs="David"/>
          <w:sz w:val="26"/>
          <w:szCs w:val="26"/>
          <w:rtl/>
        </w:rPr>
        <w:t xml:space="preserve">עובדי מערך החדשות יהיו כפופים באופן ישיר לעורך החדשות והם לא יעסקו, בין במישרין ובין בעקיפין, בשיווק זמן אוויר המיועד לתשדירי פרסומת או בהפקתם של תשדירי פרסומת או </w:t>
      </w:r>
      <w:proofErr w:type="spellStart"/>
      <w:r>
        <w:rPr>
          <w:rFonts w:ascii="David" w:eastAsia="David" w:hAnsi="David" w:cs="David"/>
          <w:sz w:val="26"/>
          <w:szCs w:val="26"/>
          <w:rtl/>
        </w:rPr>
        <w:t>מישדרי</w:t>
      </w:r>
      <w:proofErr w:type="spellEnd"/>
      <w:r>
        <w:rPr>
          <w:rFonts w:ascii="David" w:eastAsia="David" w:hAnsi="David" w:cs="David"/>
          <w:sz w:val="26"/>
          <w:szCs w:val="26"/>
          <w:rtl/>
        </w:rPr>
        <w:t xml:space="preserve"> חסות המשודרים בכלל שידורי הערוץ או בנושא עסקי כלשהו בעבור בעל הרישיון</w:t>
      </w:r>
      <w:r>
        <w:rPr>
          <w:rFonts w:ascii="David" w:eastAsia="David" w:hAnsi="David" w:cs="David"/>
          <w:rtl/>
        </w:rPr>
        <w:t>.</w:t>
      </w:r>
    </w:p>
    <w:p w14:paraId="2A5A07DB" w14:textId="77777777" w:rsidR="00F31807" w:rsidRDefault="00F31807" w:rsidP="00F31807">
      <w:pPr>
        <w:pStyle w:val="BodyA"/>
        <w:bidi/>
        <w:spacing w:line="240" w:lineRule="auto"/>
        <w:ind w:left="393"/>
        <w:jc w:val="both"/>
        <w:rPr>
          <w:rFonts w:ascii="David" w:eastAsia="David" w:hAnsi="David" w:cs="David" w:hint="default"/>
          <w:sz w:val="26"/>
          <w:szCs w:val="26"/>
          <w:rtl/>
          <w:lang w:val="ar-SA" w:bidi="ar-SA"/>
        </w:rPr>
      </w:pPr>
    </w:p>
    <w:p w14:paraId="5AEC1607" w14:textId="77777777" w:rsidR="00F31807" w:rsidRDefault="00F31807" w:rsidP="00F31807">
      <w:pPr>
        <w:pStyle w:val="BodyA"/>
        <w:bidi/>
        <w:spacing w:line="240" w:lineRule="auto"/>
        <w:ind w:left="393"/>
        <w:jc w:val="both"/>
        <w:rPr>
          <w:rFonts w:ascii="David" w:eastAsia="David" w:hAnsi="David" w:cs="David" w:hint="default"/>
          <w:sz w:val="26"/>
          <w:szCs w:val="26"/>
          <w:rtl/>
        </w:rPr>
      </w:pPr>
      <w:r>
        <w:rPr>
          <w:rFonts w:ascii="David" w:eastAsia="David" w:hAnsi="David" w:cs="David"/>
          <w:sz w:val="26"/>
          <w:szCs w:val="26"/>
          <w:rtl/>
        </w:rPr>
        <w:t>דירקטוריון החברה יעמוד על קיום הוראות הדין והרישיון, ובכלל זה בכל הנוגע לעצמאות שידורי החדשות בערוץ, ויפעל לקיים הפרדה מבנית בין בעלי המניות לאנשי התוכן של מערך החדשות;</w:t>
      </w:r>
      <w:r>
        <w:rPr>
          <w:rFonts w:ascii="David" w:eastAsia="David" w:hAnsi="David" w:cs="David"/>
          <w:rtl/>
        </w:rPr>
        <w:t xml:space="preserve"> </w:t>
      </w:r>
      <w:r>
        <w:rPr>
          <w:rFonts w:ascii="David" w:eastAsia="David" w:hAnsi="David" w:cs="David"/>
          <w:sz w:val="26"/>
          <w:szCs w:val="26"/>
          <w:rtl/>
        </w:rPr>
        <w:t>דירקטוריון החברה ימנה עורך חדשות ומנהל מערך חדשות בעל ניסיון בתחום התוכן החדשותי; עורך החדשות יפעל להבטחת עצמאות מערך החדשות ועובדיו, הכפופים לו באופן ישיר, בהפקה ובעריכה של החדשות, מהימנות שידורי החדשות ורמת ההפקה הנאותה שלהם ולשמירת כללי האתיקה;</w:t>
      </w:r>
      <w:r>
        <w:rPr>
          <w:rFonts w:ascii="David" w:eastAsia="David" w:hAnsi="David" w:cs="David"/>
          <w:rtl/>
        </w:rPr>
        <w:t xml:space="preserve"> </w:t>
      </w:r>
      <w:r>
        <w:rPr>
          <w:rFonts w:ascii="David" w:eastAsia="David" w:hAnsi="David" w:cs="David"/>
          <w:sz w:val="26"/>
          <w:szCs w:val="26"/>
          <w:rtl/>
        </w:rPr>
        <w:t>עורך החדשות יקפיד על כך שבשידורי החדשות לא ישוקפו עמדותיהם של בעל הרישיון, מנהליו, בעלי מניותיו או עובדיו</w:t>
      </w:r>
      <w:r>
        <w:rPr>
          <w:rFonts w:ascii="David" w:eastAsia="David" w:hAnsi="David" w:cs="David"/>
          <w:rtl/>
        </w:rPr>
        <w:t xml:space="preserve">; </w:t>
      </w:r>
      <w:r>
        <w:rPr>
          <w:rFonts w:ascii="David" w:eastAsia="David" w:hAnsi="David" w:cs="David"/>
          <w:sz w:val="26"/>
          <w:szCs w:val="26"/>
          <w:rtl/>
        </w:rPr>
        <w:t>מינוי עורך החדשות או העברתו מתפקידו ייעשו ברוב של 75 אחוזים לפחות מחברי הדירקטוריון של החברה ובהסכמת אחד לפחות מהדירקטור</w:t>
      </w:r>
      <w:r>
        <w:rPr>
          <w:rFonts w:ascii="David" w:eastAsia="David" w:hAnsi="David" w:cs="David"/>
          <w:rtl/>
        </w:rPr>
        <w:t>י</w:t>
      </w:r>
      <w:r>
        <w:rPr>
          <w:rFonts w:ascii="David" w:eastAsia="David" w:hAnsi="David" w:cs="David"/>
          <w:sz w:val="26"/>
          <w:szCs w:val="26"/>
          <w:rtl/>
        </w:rPr>
        <w:t>ם שמונו בהתאם להוראות סעיף 7 לתוספת השלישית לחוק הרשות השנייה</w:t>
      </w:r>
      <w:r>
        <w:rPr>
          <w:rFonts w:ascii="David" w:eastAsia="David" w:hAnsi="David" w:cs="David"/>
          <w:rtl/>
        </w:rPr>
        <w:t>.</w:t>
      </w:r>
    </w:p>
    <w:p w14:paraId="2E15F099" w14:textId="77777777" w:rsidR="00F31807" w:rsidRDefault="00F31807" w:rsidP="00F31807">
      <w:pPr>
        <w:pStyle w:val="BodyA"/>
        <w:bidi/>
        <w:spacing w:line="240" w:lineRule="auto"/>
        <w:ind w:left="393"/>
        <w:jc w:val="both"/>
        <w:rPr>
          <w:rFonts w:ascii="David" w:eastAsia="David" w:hAnsi="David" w:cs="David" w:hint="default"/>
          <w:rtl/>
        </w:rPr>
      </w:pPr>
    </w:p>
    <w:p w14:paraId="1ABBE032" w14:textId="77777777" w:rsidR="00F31807" w:rsidRDefault="00F31807" w:rsidP="00F31807">
      <w:pPr>
        <w:pStyle w:val="BodyA"/>
        <w:bidi/>
        <w:spacing w:line="240" w:lineRule="auto"/>
        <w:ind w:left="393"/>
        <w:jc w:val="both"/>
        <w:rPr>
          <w:rFonts w:ascii="David" w:eastAsia="David" w:hAnsi="David" w:cs="David" w:hint="default"/>
          <w:sz w:val="26"/>
          <w:szCs w:val="26"/>
          <w:rtl/>
        </w:rPr>
      </w:pPr>
      <w:r>
        <w:rPr>
          <w:rFonts w:ascii="David" w:eastAsia="David" w:hAnsi="David" w:cs="David"/>
          <w:sz w:val="26"/>
          <w:szCs w:val="26"/>
          <w:rtl/>
        </w:rPr>
        <w:t>להבטחתן של עצמאותו של מערך החדשות ועובדיו בהפקה ובעריכה של החדשות, מהימנות שידוריו ורמת ההפקה הנאותה שלהם, ישקיע בעל הרישיון תקציב שנתי נפרד וייעודי בכל שנה להפקה ולעריכה של החדשות;</w:t>
      </w:r>
    </w:p>
    <w:p w14:paraId="3494A400" w14:textId="77777777" w:rsidR="00F31807" w:rsidRDefault="00F31807" w:rsidP="00F31807">
      <w:pPr>
        <w:pStyle w:val="BodyA"/>
        <w:bidi/>
        <w:spacing w:line="240" w:lineRule="auto"/>
        <w:ind w:left="393"/>
        <w:jc w:val="both"/>
        <w:rPr>
          <w:rFonts w:ascii="David" w:eastAsia="David" w:hAnsi="David" w:cs="David" w:hint="default"/>
          <w:sz w:val="26"/>
          <w:szCs w:val="26"/>
          <w:rtl/>
        </w:rPr>
      </w:pPr>
      <w:r>
        <w:rPr>
          <w:rFonts w:ascii="David" w:eastAsia="David" w:hAnsi="David" w:cs="David"/>
          <w:sz w:val="26"/>
          <w:szCs w:val="26"/>
          <w:rtl/>
        </w:rPr>
        <w:t>התקציב ישמש את מערך החדשות בלבד;</w:t>
      </w:r>
      <w:r>
        <w:rPr>
          <w:rFonts w:ascii="David" w:eastAsia="David" w:hAnsi="David" w:cs="David"/>
          <w:rtl/>
        </w:rPr>
        <w:t xml:space="preserve"> </w:t>
      </w:r>
      <w:r>
        <w:rPr>
          <w:rFonts w:ascii="David" w:eastAsia="David" w:hAnsi="David" w:cs="David"/>
          <w:sz w:val="26"/>
          <w:szCs w:val="26"/>
          <w:rtl/>
        </w:rPr>
        <w:t>בעל הרישיון יפעל להעברת תקציב החדשות למערך החדשות במועדים ובסכומים שייקבעו מראש;</w:t>
      </w:r>
      <w:r>
        <w:rPr>
          <w:rFonts w:ascii="David" w:eastAsia="David" w:hAnsi="David" w:cs="David"/>
          <w:rtl/>
        </w:rPr>
        <w:t xml:space="preserve"> </w:t>
      </w:r>
      <w:r>
        <w:rPr>
          <w:rFonts w:ascii="David" w:eastAsia="David" w:hAnsi="David" w:cs="David"/>
          <w:sz w:val="26"/>
          <w:szCs w:val="26"/>
          <w:rtl/>
        </w:rPr>
        <w:t>מערך החדשות של בעל הרישיון יהיה עצמאי מבחינה כלכלית, באופן שפעילות מערך החדשות תנוהל, חשבונאית, בנפרד מפעילות שידורי הערוץ האחרים</w:t>
      </w:r>
      <w:r>
        <w:rPr>
          <w:rFonts w:ascii="David" w:eastAsia="David" w:hAnsi="David" w:cs="David"/>
          <w:rtl/>
        </w:rPr>
        <w:t>.</w:t>
      </w:r>
    </w:p>
    <w:p w14:paraId="45645291" w14:textId="77777777" w:rsidR="00F31807" w:rsidRDefault="00F31807" w:rsidP="00F31807">
      <w:pPr>
        <w:pStyle w:val="BodyA"/>
        <w:tabs>
          <w:tab w:val="left" w:pos="720"/>
        </w:tabs>
        <w:bidi/>
        <w:spacing w:line="240" w:lineRule="auto"/>
        <w:ind w:firstLine="327"/>
        <w:jc w:val="both"/>
        <w:rPr>
          <w:rFonts w:ascii="David" w:eastAsia="David" w:hAnsi="David" w:cs="David" w:hint="default"/>
          <w:rtl/>
        </w:rPr>
      </w:pPr>
    </w:p>
    <w:p w14:paraId="34C051DA" w14:textId="5C3CF063" w:rsidR="00F31807" w:rsidRDefault="00F31807" w:rsidP="00F31807">
      <w:pPr>
        <w:pStyle w:val="BodyA"/>
        <w:numPr>
          <w:ilvl w:val="0"/>
          <w:numId w:val="15"/>
        </w:numPr>
        <w:bidi/>
        <w:spacing w:line="240" w:lineRule="auto"/>
        <w:jc w:val="both"/>
        <w:rPr>
          <w:rFonts w:ascii="David" w:eastAsia="David" w:hAnsi="David" w:cs="David" w:hint="default"/>
        </w:rPr>
      </w:pPr>
      <w:r>
        <w:rPr>
          <w:rFonts w:ascii="David" w:eastAsia="David" w:hAnsi="David" w:cs="David"/>
          <w:rtl/>
        </w:rPr>
        <w:t>חשוב לציין כי עיתונאות הוא מקצוע בעל מאפיינים ייחודיים. בבסיס מקצוע העיתונאות עומד עקרון היסוד של חופש הביטוי. לעיתונות, הכתובה והמשודרת, תפקיד מרכזי וחשוב במשטר דמוקרטי, הן בביקורת על רשויות השלטון והן במתן במה למגוון דעות רחב בציבור. לצד חובותיו וזכויותיו של העיתונאי כעובד, מוטלות על העיתונאי חובות ייחודיות הנובעות ממקצועו. על עיתונאי מוטלות חובות רבות וביניהן יושר והגינות; לא להימנע מלפרסם מידע שקיים עניין ציבורי בפרסומו בשל לחצים (פוליטיים, כלכליים ואחרים, לרבות חרם או איום בחרם מודעות); אובייקטיביות; הימנעות ממצב של חשש לניגוד עניינים ועוד. מטבע הדברים, עלול להיווצר קונפליקט בין חובותיו המקצועיות של העיתונאי וזכותו ל"חופש העיתונאי"  לבין חובותיו למלא אחר הוראות הממונים עליו והבעלים של אמצעי התקשורת. עיתונאי גם עלול להיות חשוף ללחצים שונים, לרבות לחצים להימנע מדיווחים או דברי ביקורת שעלולים לפגוע באינטרסים של מפרסמים גדולים באמצעי התקשורת או באינטרסים של כלי התקשורת או של הבעלים של כלי התקשורת.</w:t>
      </w:r>
    </w:p>
    <w:p w14:paraId="0A7EA507" w14:textId="77777777" w:rsidR="00314670" w:rsidRDefault="00314670" w:rsidP="00314670">
      <w:pPr>
        <w:pStyle w:val="BodyA"/>
        <w:bidi/>
        <w:spacing w:line="240" w:lineRule="auto"/>
        <w:jc w:val="both"/>
        <w:rPr>
          <w:rFonts w:ascii="David" w:eastAsia="David" w:hAnsi="David" w:cs="David" w:hint="default"/>
          <w:rtl/>
        </w:rPr>
      </w:pPr>
    </w:p>
    <w:p w14:paraId="518DA155" w14:textId="77777777" w:rsidR="00314670" w:rsidRDefault="00314670" w:rsidP="00314670">
      <w:pPr>
        <w:pStyle w:val="BodyA"/>
        <w:bidi/>
        <w:spacing w:line="240" w:lineRule="auto"/>
        <w:jc w:val="both"/>
        <w:rPr>
          <w:rFonts w:ascii="David" w:eastAsia="David" w:hAnsi="David" w:cs="David" w:hint="default"/>
          <w:rtl/>
        </w:rPr>
      </w:pPr>
    </w:p>
    <w:p w14:paraId="78CDB43C" w14:textId="77777777" w:rsidR="00314670" w:rsidRDefault="00314670" w:rsidP="00314670">
      <w:pPr>
        <w:pStyle w:val="BodyA"/>
        <w:bidi/>
        <w:spacing w:line="240" w:lineRule="auto"/>
        <w:jc w:val="both"/>
        <w:rPr>
          <w:rFonts w:ascii="David" w:eastAsia="David" w:hAnsi="David" w:cs="David" w:hint="default"/>
          <w:rtl/>
        </w:rPr>
      </w:pPr>
    </w:p>
    <w:p w14:paraId="3724C2C5" w14:textId="77777777" w:rsidR="00314670" w:rsidRDefault="00314670" w:rsidP="00314670">
      <w:pPr>
        <w:pStyle w:val="BodyA"/>
        <w:bidi/>
        <w:spacing w:line="240" w:lineRule="auto"/>
        <w:jc w:val="both"/>
        <w:rPr>
          <w:rFonts w:ascii="David" w:eastAsia="David" w:hAnsi="David" w:cs="David" w:hint="default"/>
          <w:rtl/>
        </w:rPr>
      </w:pPr>
    </w:p>
    <w:p w14:paraId="6C9DCB65" w14:textId="77777777" w:rsidR="00314670" w:rsidRDefault="00314670" w:rsidP="00314670">
      <w:pPr>
        <w:pStyle w:val="BodyA"/>
        <w:bidi/>
        <w:spacing w:line="240" w:lineRule="auto"/>
        <w:jc w:val="both"/>
        <w:rPr>
          <w:rFonts w:ascii="David" w:eastAsia="David" w:hAnsi="David" w:cs="David" w:hint="default"/>
          <w:rtl/>
        </w:rPr>
      </w:pPr>
    </w:p>
    <w:p w14:paraId="5110F57B" w14:textId="77777777" w:rsidR="00F31807" w:rsidRDefault="00F31807" w:rsidP="00F31807">
      <w:pPr>
        <w:pStyle w:val="BodyA"/>
        <w:bidi/>
        <w:spacing w:line="240" w:lineRule="auto"/>
        <w:ind w:left="393"/>
        <w:jc w:val="both"/>
        <w:rPr>
          <w:rFonts w:hint="default"/>
          <w:rtl/>
        </w:rPr>
      </w:pPr>
      <w:r>
        <w:rPr>
          <w:rFonts w:ascii="David" w:eastAsia="David" w:hAnsi="David" w:cs="David"/>
          <w:rtl/>
        </w:rPr>
        <w:t> </w:t>
      </w:r>
    </w:p>
    <w:p w14:paraId="12A64EFF" w14:textId="77777777" w:rsidR="00F31807" w:rsidRDefault="00F31807" w:rsidP="00F31807">
      <w:pPr>
        <w:pStyle w:val="BodyA"/>
        <w:bidi/>
        <w:spacing w:line="240" w:lineRule="auto"/>
        <w:ind w:left="393"/>
        <w:jc w:val="both"/>
        <w:rPr>
          <w:rFonts w:ascii="David" w:eastAsia="David" w:hAnsi="David" w:cs="David" w:hint="default"/>
          <w:b/>
          <w:bCs/>
          <w:u w:val="single"/>
          <w:rtl/>
        </w:rPr>
      </w:pPr>
      <w:r>
        <w:rPr>
          <w:rFonts w:ascii="David" w:eastAsia="David" w:hAnsi="David" w:cs="David"/>
          <w:b/>
          <w:bCs/>
          <w:u w:val="single"/>
          <w:rtl/>
        </w:rPr>
        <w:lastRenderedPageBreak/>
        <w:t>פגיעה בציבור ובזכות הציבור לדעת באמצעות הכנסת שחקנים חדשים בדמות בעלי הון ובעלי אינטרסים</w:t>
      </w:r>
    </w:p>
    <w:p w14:paraId="5D1D012D" w14:textId="77777777" w:rsidR="00314670" w:rsidRDefault="00314670" w:rsidP="00314670">
      <w:pPr>
        <w:pStyle w:val="BodyA"/>
        <w:bidi/>
        <w:spacing w:line="240" w:lineRule="auto"/>
        <w:ind w:left="393"/>
        <w:jc w:val="both"/>
        <w:rPr>
          <w:rFonts w:ascii="David" w:eastAsia="David" w:hAnsi="David" w:cs="David" w:hint="default"/>
          <w:b/>
          <w:bCs/>
          <w:u w:val="single"/>
          <w:rtl/>
        </w:rPr>
      </w:pPr>
    </w:p>
    <w:p w14:paraId="113141EA" w14:textId="77777777" w:rsidR="00F31807" w:rsidRDefault="00F31807" w:rsidP="00F31807">
      <w:pPr>
        <w:pStyle w:val="BodyA"/>
        <w:numPr>
          <w:ilvl w:val="0"/>
          <w:numId w:val="6"/>
        </w:numPr>
        <w:bidi/>
        <w:spacing w:line="240" w:lineRule="auto"/>
        <w:jc w:val="both"/>
        <w:rPr>
          <w:rFonts w:ascii="David" w:eastAsia="David" w:hAnsi="David" w:cs="David" w:hint="default"/>
          <w:rtl/>
        </w:rPr>
      </w:pPr>
      <w:r>
        <w:rPr>
          <w:rFonts w:ascii="David" w:eastAsia="David" w:hAnsi="David" w:cs="David"/>
          <w:rtl/>
        </w:rPr>
        <w:t xml:space="preserve">החלשת חברות החדשות על ידי הכנסת שחקנים חדשים כמעט ללא תנאי סף, חוץ מרישום </w:t>
      </w:r>
      <w:proofErr w:type="spellStart"/>
      <w:r>
        <w:rPr>
          <w:rFonts w:ascii="David" w:eastAsia="David" w:hAnsi="David" w:cs="David"/>
          <w:rtl/>
        </w:rPr>
        <w:t>במירשם</w:t>
      </w:r>
      <w:proofErr w:type="spellEnd"/>
      <w:r>
        <w:rPr>
          <w:rFonts w:ascii="David" w:eastAsia="David" w:hAnsi="David" w:cs="David"/>
          <w:rtl/>
        </w:rPr>
        <w:t xml:space="preserve">; חובות שמוטלות על ספקי תוכן שיש להם מינימום הכנסות, כפי שעולה גם מתזכיר החוק, הם פתח לכניסה של שחקנים חדשים לתחום, בעיקר באמצעות בעלי הון ובעלי אינטרסים, שאינם בהכרח עולים לכדי טובת הציבור וזכות הציבור לדעת. </w:t>
      </w:r>
    </w:p>
    <w:p w14:paraId="29BA671B" w14:textId="77777777" w:rsidR="00F31807" w:rsidRDefault="00F31807" w:rsidP="00F31807">
      <w:pPr>
        <w:pStyle w:val="BodyA"/>
        <w:bidi/>
        <w:spacing w:line="240" w:lineRule="auto"/>
        <w:ind w:left="393"/>
        <w:jc w:val="both"/>
        <w:rPr>
          <w:rFonts w:ascii="David" w:eastAsia="David" w:hAnsi="David" w:cs="David" w:hint="default"/>
          <w:rtl/>
        </w:rPr>
      </w:pPr>
    </w:p>
    <w:p w14:paraId="6F123A04" w14:textId="77777777" w:rsidR="00F31807" w:rsidRDefault="00F31807" w:rsidP="00F31807">
      <w:pPr>
        <w:pStyle w:val="BodyA"/>
        <w:bidi/>
        <w:spacing w:line="240" w:lineRule="auto"/>
        <w:ind w:left="393"/>
        <w:jc w:val="both"/>
        <w:rPr>
          <w:rFonts w:ascii="David" w:eastAsia="David" w:hAnsi="David" w:cs="David" w:hint="default"/>
          <w:rtl/>
        </w:rPr>
      </w:pPr>
      <w:r>
        <w:rPr>
          <w:rFonts w:ascii="David" w:eastAsia="David" w:hAnsi="David" w:cs="David"/>
          <w:rtl/>
        </w:rPr>
        <w:t xml:space="preserve">הצפת שוק התקשורת בערוצים חדשים אף יוביל לפגיעה בגופים המסחריים המפעילים את חברות החדשות תוך צמצום יכולתן "לעשות" חדשות מהשטח, תחקירים וכו׳ עד כדי ביטול מוחלט. התוצאה בפועל היא של חדשות "מטעם" ובעיקר ״חדשות״ אולפן שהם בעצם דעות ופאנלים של ״מגוון דעות״ אבל </w:t>
      </w:r>
      <w:r>
        <w:rPr>
          <w:rFonts w:ascii="David" w:eastAsia="David" w:hAnsi="David" w:cs="David"/>
          <w:color w:val="FF2600"/>
          <w:u w:color="FF2600"/>
          <w:rtl/>
        </w:rPr>
        <w:t xml:space="preserve">נעדרי </w:t>
      </w:r>
      <w:r>
        <w:rPr>
          <w:rFonts w:ascii="David" w:eastAsia="David" w:hAnsi="David" w:cs="David"/>
          <w:rtl/>
        </w:rPr>
        <w:t xml:space="preserve">תוכן חדשותי המשרת את הציבור. </w:t>
      </w:r>
    </w:p>
    <w:p w14:paraId="2948A909" w14:textId="77777777" w:rsidR="00F31807" w:rsidRDefault="00F31807" w:rsidP="00F31807">
      <w:pPr>
        <w:pStyle w:val="BodyA"/>
        <w:bidi/>
        <w:spacing w:line="240" w:lineRule="auto"/>
        <w:jc w:val="both"/>
        <w:rPr>
          <w:rFonts w:ascii="David" w:eastAsia="David" w:hAnsi="David" w:cs="David" w:hint="default"/>
          <w:rtl/>
        </w:rPr>
      </w:pPr>
    </w:p>
    <w:p w14:paraId="6389823A" w14:textId="77777777" w:rsidR="00F31807" w:rsidRDefault="00F31807" w:rsidP="00F31807">
      <w:pPr>
        <w:pStyle w:val="BodyA"/>
        <w:numPr>
          <w:ilvl w:val="0"/>
          <w:numId w:val="6"/>
        </w:numPr>
        <w:bidi/>
        <w:spacing w:line="240" w:lineRule="auto"/>
        <w:jc w:val="both"/>
        <w:rPr>
          <w:rFonts w:ascii="David" w:eastAsia="David" w:hAnsi="David" w:cs="David" w:hint="default"/>
          <w:rtl/>
        </w:rPr>
      </w:pPr>
      <w:r>
        <w:rPr>
          <w:rFonts w:ascii="David" w:eastAsia="David" w:hAnsi="David" w:cs="David"/>
          <w:rtl/>
        </w:rPr>
        <w:t xml:space="preserve">בנוסף, לפי לשון תזכיר החוק ספקי התוכן חייבים ברישום </w:t>
      </w:r>
      <w:proofErr w:type="spellStart"/>
      <w:r>
        <w:rPr>
          <w:rFonts w:ascii="David" w:eastAsia="David" w:hAnsi="David" w:cs="David"/>
          <w:rtl/>
        </w:rPr>
        <w:t>במירשם</w:t>
      </w:r>
      <w:proofErr w:type="spellEnd"/>
      <w:r>
        <w:rPr>
          <w:rFonts w:ascii="David" w:eastAsia="David" w:hAnsi="David" w:cs="David"/>
          <w:rtl/>
        </w:rPr>
        <w:t xml:space="preserve">, כך גם מחדשי </w:t>
      </w:r>
      <w:proofErr w:type="spellStart"/>
      <w:r>
        <w:rPr>
          <w:rFonts w:ascii="David" w:eastAsia="David" w:hAnsi="David" w:cs="David"/>
          <w:rtl/>
        </w:rPr>
        <w:t>רשיון</w:t>
      </w:r>
      <w:proofErr w:type="spellEnd"/>
      <w:r>
        <w:rPr>
          <w:rFonts w:ascii="David" w:eastAsia="David" w:hAnsi="David" w:cs="David"/>
          <w:rtl/>
        </w:rPr>
        <w:t xml:space="preserve"> ושר התקשורת רשאי לקבוע אגרות בעד רישום או חידוש באופן המזכיר את פקודת העיתונות המנדטורית (1933) שבוטלה בשנת 2017 ולא בכדי עקב פגיעה בחופש העיתונות ובחופש העיסוק.</w:t>
      </w:r>
    </w:p>
    <w:p w14:paraId="2D55E19C" w14:textId="77777777" w:rsidR="00F31807" w:rsidRDefault="00F31807" w:rsidP="00F31807">
      <w:pPr>
        <w:pStyle w:val="BodyA"/>
        <w:bidi/>
        <w:spacing w:line="240" w:lineRule="auto"/>
        <w:jc w:val="both"/>
        <w:rPr>
          <w:rFonts w:ascii="David" w:eastAsia="David" w:hAnsi="David" w:cs="David" w:hint="default"/>
          <w:rtl/>
        </w:rPr>
      </w:pPr>
    </w:p>
    <w:p w14:paraId="52BCDEC9" w14:textId="77777777" w:rsidR="00F31807" w:rsidRDefault="00F31807" w:rsidP="00F31807">
      <w:pPr>
        <w:pStyle w:val="BodyA"/>
        <w:numPr>
          <w:ilvl w:val="0"/>
          <w:numId w:val="16"/>
        </w:numPr>
        <w:bidi/>
        <w:spacing w:line="240" w:lineRule="auto"/>
        <w:jc w:val="both"/>
        <w:rPr>
          <w:rFonts w:ascii="David" w:eastAsia="David" w:hAnsi="David" w:cs="David" w:hint="default"/>
          <w:rtl/>
        </w:rPr>
      </w:pPr>
      <w:r>
        <w:rPr>
          <w:rFonts w:ascii="David" w:eastAsia="David" w:hAnsi="David" w:cs="David"/>
          <w:rtl/>
        </w:rPr>
        <w:t>לצד האמור, לפי תזכיר החוק המוצע, ספק חדשות רשום או אדם בעל זיקה אליו לא ירכוש ולא יחזיק בשליטה בעיתון או באתר אינטרנט חדשותי, או בתאגיד בעל זיקה לאחד מאלה, ללא אישור בכתב ומראש מהרשות המוצעת ולאחר ששקלה הרשות את השפעת הרכישה או החזקה על קידום התחרות באספקת מידע חדשותי לציבור בישראל</w:t>
      </w:r>
      <w:r>
        <w:rPr>
          <w:rStyle w:val="ab"/>
          <w:rFonts w:ascii="David" w:eastAsia="David" w:hAnsi="David" w:cs="David"/>
        </w:rPr>
        <w:footnoteReference w:id="7"/>
      </w:r>
      <w:r>
        <w:rPr>
          <w:rFonts w:ascii="David" w:eastAsia="David" w:hAnsi="David" w:cs="David"/>
          <w:rtl/>
        </w:rPr>
        <w:t>. המשמעות היא פגיעה באיתנות הכלכלית של גוף התקשורת וקטיעת מקור פרנסה וענף של פעילות, באופן שגם יכול להביא לפיטורי עובדים.</w:t>
      </w:r>
    </w:p>
    <w:p w14:paraId="32BB98F1" w14:textId="77777777" w:rsidR="00F31807" w:rsidRDefault="00F31807" w:rsidP="00F31807">
      <w:pPr>
        <w:pStyle w:val="a7"/>
        <w:jc w:val="both"/>
        <w:rPr>
          <w:rFonts w:ascii="David" w:eastAsia="David" w:hAnsi="David" w:cs="David"/>
          <w:lang w:val="he-IL"/>
        </w:rPr>
      </w:pPr>
    </w:p>
    <w:p w14:paraId="61E719CF" w14:textId="77777777" w:rsidR="00F31807" w:rsidRDefault="00F31807" w:rsidP="00F31807">
      <w:pPr>
        <w:pStyle w:val="BodyA"/>
        <w:numPr>
          <w:ilvl w:val="0"/>
          <w:numId w:val="17"/>
        </w:numPr>
        <w:bidi/>
        <w:spacing w:line="240" w:lineRule="auto"/>
        <w:jc w:val="both"/>
        <w:rPr>
          <w:rFonts w:ascii="David" w:eastAsia="David" w:hAnsi="David" w:cs="David" w:hint="default"/>
          <w:rtl/>
        </w:rPr>
      </w:pPr>
      <w:r>
        <w:rPr>
          <w:rFonts w:ascii="David" w:eastAsia="David" w:hAnsi="David" w:cs="David"/>
          <w:rtl/>
        </w:rPr>
        <w:t>בנוסף, המועצה/הרשות המוצעת רשאית בהתאם לתזכיר החוק להתערב לצורך אמידת נתוני צפייה בתכני צפייה ושמע, מעל ראשה של ועדת המדרוג, לצד הכנסת פרמטרים נוספים לצורך אומדן נתוני צפייה</w:t>
      </w:r>
      <w:r>
        <w:rPr>
          <w:rStyle w:val="ab"/>
          <w:rFonts w:ascii="David" w:eastAsia="David" w:hAnsi="David" w:cs="David"/>
        </w:rPr>
        <w:footnoteReference w:id="8"/>
      </w:r>
      <w:r>
        <w:rPr>
          <w:rFonts w:ascii="David" w:eastAsia="David" w:hAnsi="David" w:cs="David"/>
          <w:rtl/>
        </w:rPr>
        <w:t xml:space="preserve">, מה שיכול להביא להשפיע על אומדן ערך השעות לצורך פרסום, ולפגוע באיתנות הכלכלית של גופי התקשורת. </w:t>
      </w:r>
    </w:p>
    <w:p w14:paraId="79D6063E" w14:textId="77777777" w:rsidR="00F31807" w:rsidRDefault="00F31807" w:rsidP="00F31807">
      <w:pPr>
        <w:pStyle w:val="BodyA"/>
        <w:bidi/>
        <w:spacing w:line="240" w:lineRule="auto"/>
        <w:ind w:left="393"/>
        <w:jc w:val="both"/>
        <w:rPr>
          <w:rFonts w:ascii="David" w:eastAsia="David" w:hAnsi="David" w:cs="David" w:hint="default"/>
          <w:rtl/>
        </w:rPr>
      </w:pPr>
    </w:p>
    <w:p w14:paraId="22BA75E1" w14:textId="77777777" w:rsidR="00F31807" w:rsidRDefault="00F31807" w:rsidP="00F31807">
      <w:pPr>
        <w:pStyle w:val="BodyA"/>
        <w:bidi/>
        <w:spacing w:line="240" w:lineRule="auto"/>
        <w:ind w:left="393"/>
        <w:jc w:val="both"/>
        <w:rPr>
          <w:rFonts w:ascii="David" w:eastAsia="David" w:hAnsi="David" w:cs="David" w:hint="default"/>
          <w:b/>
          <w:bCs/>
          <w:rtl/>
        </w:rPr>
      </w:pPr>
      <w:r>
        <w:rPr>
          <w:rFonts w:ascii="David" w:eastAsia="David" w:hAnsi="David" w:cs="David"/>
          <w:b/>
          <w:bCs/>
          <w:u w:val="single"/>
          <w:rtl/>
        </w:rPr>
        <w:t>פגיעה באתיקה העיתונאית והשפעה פוליטית באמצעות התערבות הרגולטור</w:t>
      </w:r>
      <w:r>
        <w:rPr>
          <w:rFonts w:ascii="David" w:eastAsia="David" w:hAnsi="David" w:cs="David"/>
          <w:b/>
          <w:bCs/>
          <w:u w:val="single"/>
          <w:vertAlign w:val="superscript"/>
        </w:rPr>
        <w:footnoteReference w:id="9"/>
      </w:r>
    </w:p>
    <w:p w14:paraId="66490E3B" w14:textId="77777777" w:rsidR="00F31807" w:rsidRDefault="00F31807" w:rsidP="00F31807">
      <w:pPr>
        <w:pStyle w:val="BodyA"/>
        <w:tabs>
          <w:tab w:val="left" w:pos="720"/>
        </w:tabs>
        <w:bidi/>
        <w:spacing w:line="240" w:lineRule="auto"/>
        <w:ind w:firstLine="327"/>
        <w:jc w:val="both"/>
        <w:rPr>
          <w:rFonts w:ascii="David" w:eastAsia="David" w:hAnsi="David" w:cs="David" w:hint="default"/>
          <w:b/>
          <w:bCs/>
          <w:u w:val="single"/>
          <w:rtl/>
        </w:rPr>
      </w:pPr>
    </w:p>
    <w:p w14:paraId="1BB3D0F1" w14:textId="77777777" w:rsidR="00F31807" w:rsidRDefault="00F31807" w:rsidP="00F31807">
      <w:pPr>
        <w:pStyle w:val="BodyA"/>
        <w:numPr>
          <w:ilvl w:val="0"/>
          <w:numId w:val="18"/>
        </w:numPr>
        <w:bidi/>
        <w:spacing w:line="240" w:lineRule="auto"/>
        <w:jc w:val="both"/>
        <w:rPr>
          <w:rFonts w:ascii="David" w:eastAsia="David" w:hAnsi="David" w:cs="David" w:hint="default"/>
          <w:rtl/>
        </w:rPr>
      </w:pPr>
      <w:r>
        <w:rPr>
          <w:rFonts w:ascii="David" w:eastAsia="David" w:hAnsi="David" w:cs="David"/>
          <w:rtl/>
        </w:rPr>
        <w:t xml:space="preserve">תזכיר החוק מעלה חובה ולפיה, ספק חדשות יספק תכני חדשות מדויקים, מהימנים וכו׳ ולא יבוטאו בהם עמדותיהם ודעותיהם הפרטיות של מנהליו ובעלי מניותיו ובתוך כך, ספק חדשות יאמץ תקנון אתיקה בחדשות למניעת ניגודי עניינים </w:t>
      </w:r>
      <w:proofErr w:type="spellStart"/>
      <w:r>
        <w:rPr>
          <w:rFonts w:ascii="David" w:eastAsia="David" w:hAnsi="David" w:cs="David"/>
          <w:rtl/>
        </w:rPr>
        <w:t>וכו</w:t>
      </w:r>
      <w:proofErr w:type="spellEnd"/>
      <w:r>
        <w:rPr>
          <w:rFonts w:ascii="David" w:eastAsia="David" w:hAnsi="David" w:cs="David"/>
          <w:rtl/>
        </w:rPr>
        <w:t xml:space="preserve">׳. אלה סעיפים המאפשרים באמצעות תזכיר החוק המוצע התערבות בשידורים, בתכנים ובחדשות ומתן סמכות לגוף פוליטי בדמות המועצה/הרשות להטיל דופי במעמד גוף חדשות כזה או אחר, כאשר לשיטת הרגולטור, תכניו של גוף החדשות אינם עומדים בדרישות החוק. המשמעות היא כי תקנוני האתיקה צריכים להיות מאושרים על ידי הרגולטור, מה שיכול להכניס פוליטיזציה גם בנושא אתיקה עיתונאית ובתוך כך, התערבות הרגולטור והפעלת ביקורת מצדו בהתייחס לתקנון אותו אימץ כלי התקשורת.  </w:t>
      </w:r>
    </w:p>
    <w:p w14:paraId="5C63696B" w14:textId="77777777" w:rsidR="00F31807" w:rsidRDefault="00F31807" w:rsidP="00F31807">
      <w:pPr>
        <w:pStyle w:val="BodyA"/>
        <w:tabs>
          <w:tab w:val="left" w:pos="720"/>
        </w:tabs>
        <w:bidi/>
        <w:spacing w:line="240" w:lineRule="auto"/>
        <w:ind w:firstLine="327"/>
        <w:jc w:val="both"/>
        <w:rPr>
          <w:rFonts w:ascii="David" w:eastAsia="David" w:hAnsi="David" w:cs="David" w:hint="default"/>
          <w:rtl/>
        </w:rPr>
      </w:pPr>
    </w:p>
    <w:p w14:paraId="6CD00CBA" w14:textId="77777777" w:rsidR="00F31807" w:rsidRDefault="00F31807" w:rsidP="00F31807">
      <w:pPr>
        <w:pStyle w:val="BodyA"/>
        <w:bidi/>
        <w:spacing w:line="240" w:lineRule="auto"/>
        <w:ind w:left="393"/>
        <w:jc w:val="both"/>
        <w:rPr>
          <w:rFonts w:ascii="David" w:eastAsia="David" w:hAnsi="David" w:cs="David" w:hint="default"/>
          <w:b/>
          <w:bCs/>
          <w:rtl/>
        </w:rPr>
      </w:pPr>
      <w:r>
        <w:rPr>
          <w:rFonts w:ascii="David" w:eastAsia="David" w:hAnsi="David" w:cs="David"/>
          <w:b/>
          <w:bCs/>
          <w:u w:val="single"/>
          <w:rtl/>
        </w:rPr>
        <w:t>התערבות הדרג הפוליטי או הביטחוני בתוכן השידורים</w:t>
      </w:r>
      <w:r>
        <w:rPr>
          <w:rFonts w:ascii="David" w:eastAsia="David" w:hAnsi="David" w:cs="David"/>
          <w:b/>
          <w:bCs/>
          <w:u w:val="single"/>
          <w:vertAlign w:val="superscript"/>
        </w:rPr>
        <w:footnoteReference w:id="10"/>
      </w:r>
    </w:p>
    <w:p w14:paraId="04853A21" w14:textId="77777777" w:rsidR="00F31807" w:rsidRDefault="00F31807" w:rsidP="00F31807">
      <w:pPr>
        <w:pStyle w:val="BodyA"/>
        <w:tabs>
          <w:tab w:val="left" w:pos="720"/>
        </w:tabs>
        <w:bidi/>
        <w:spacing w:line="240" w:lineRule="auto"/>
        <w:ind w:firstLine="327"/>
        <w:jc w:val="both"/>
        <w:rPr>
          <w:rFonts w:ascii="David" w:eastAsia="David" w:hAnsi="David" w:cs="David" w:hint="default"/>
          <w:b/>
          <w:bCs/>
          <w:u w:val="single"/>
          <w:rtl/>
        </w:rPr>
      </w:pPr>
    </w:p>
    <w:p w14:paraId="0613AF87" w14:textId="77777777" w:rsidR="00F31807" w:rsidRDefault="00F31807" w:rsidP="00F31807">
      <w:pPr>
        <w:pStyle w:val="BodyA"/>
        <w:numPr>
          <w:ilvl w:val="0"/>
          <w:numId w:val="19"/>
        </w:numPr>
        <w:bidi/>
        <w:spacing w:line="240" w:lineRule="auto"/>
        <w:jc w:val="both"/>
        <w:rPr>
          <w:rFonts w:ascii="David" w:eastAsia="David" w:hAnsi="David" w:cs="David" w:hint="default"/>
        </w:rPr>
      </w:pPr>
      <w:r>
        <w:rPr>
          <w:rFonts w:ascii="David" w:eastAsia="David" w:hAnsi="David" w:cs="David"/>
          <w:rtl/>
        </w:rPr>
        <w:t xml:space="preserve">לפי תזכיר החוק, במקרי חירום, או מטעמים של ביטחון המדינה ושלום הציבור, רשאית המועצה להורות לספק תכנים לשדר הודעות מטעם הממשלה, המשטרה, המטכ״ל וראש הג״א. מדובר בסעיף שאין לו אח ורע בדמוקרטיות מערביות, המאפשרים התערבות של הדרג הפוליטי או הביטחוני בתוכן השידורים, במצבים המוגדרים ומנוסחים בלשון המעניקה פרשנות רחבה </w:t>
      </w:r>
      <w:r>
        <w:rPr>
          <w:rFonts w:ascii="David" w:eastAsia="David" w:hAnsi="David" w:cs="David"/>
          <w:rtl/>
        </w:rPr>
        <w:lastRenderedPageBreak/>
        <w:t>למקרה חירום או מטעמים של ביטחון המדינה ושלום הציבור. התערבות בתכנים מצאו ביטוי בפקודת העיתונות (1933) שבוטלה ולא במקרה בשנת 2017 ולפיה, בין היתר, ובהתאמה לענייננו, שר הפנים, שהיה אמון על תחום העיתונות, יכול היה לדרוש ולפרסם חינם וכלשונן כל הודעה רשמית או הכחשה של שר הפנים או נציגיו. בנוסף, שר הפנים היה רשאי לפסול לפרסום תכנים העשויים ״לסכן את שלום הציבור״, כמו גם ״ידיעות שקר או שמועות שקר, אשר לדעתו יש בהם כדי לעורר בהלה או ייאוש.״</w:t>
      </w:r>
    </w:p>
    <w:p w14:paraId="201C6EE7" w14:textId="77777777" w:rsidR="00314670" w:rsidRDefault="00314670" w:rsidP="00314670">
      <w:pPr>
        <w:pStyle w:val="BodyA"/>
        <w:bidi/>
        <w:spacing w:line="240" w:lineRule="auto"/>
        <w:jc w:val="both"/>
        <w:rPr>
          <w:rFonts w:ascii="David" w:eastAsia="David" w:hAnsi="David" w:cs="David" w:hint="default"/>
          <w:rtl/>
        </w:rPr>
      </w:pPr>
    </w:p>
    <w:p w14:paraId="48FCE6CB" w14:textId="77777777" w:rsidR="00314670" w:rsidRDefault="00314670" w:rsidP="00314670">
      <w:pPr>
        <w:pStyle w:val="BodyA"/>
        <w:bidi/>
        <w:spacing w:line="240" w:lineRule="auto"/>
        <w:jc w:val="both"/>
        <w:rPr>
          <w:rFonts w:ascii="David" w:eastAsia="David" w:hAnsi="David" w:cs="David" w:hint="default"/>
          <w:rtl/>
        </w:rPr>
      </w:pPr>
    </w:p>
    <w:p w14:paraId="6BB2E2E5" w14:textId="77777777" w:rsidR="004D3465" w:rsidRDefault="004D3465" w:rsidP="004D3465">
      <w:pPr>
        <w:pStyle w:val="BodyA"/>
        <w:bidi/>
        <w:spacing w:line="240" w:lineRule="auto"/>
        <w:jc w:val="both"/>
        <w:rPr>
          <w:rFonts w:ascii="David" w:eastAsia="David" w:hAnsi="David" w:cs="David" w:hint="default"/>
          <w:rtl/>
        </w:rPr>
      </w:pPr>
    </w:p>
    <w:p w14:paraId="5DA2E1BC" w14:textId="38E6074D" w:rsidR="00314670" w:rsidRDefault="00314670" w:rsidP="004D3465">
      <w:pPr>
        <w:pStyle w:val="BodyA"/>
        <w:bidi/>
        <w:spacing w:line="240" w:lineRule="auto"/>
        <w:jc w:val="both"/>
        <w:rPr>
          <w:rFonts w:ascii="David" w:eastAsia="David" w:hAnsi="David" w:cs="David" w:hint="default"/>
          <w:rtl/>
        </w:rPr>
      </w:pPr>
      <w:r>
        <w:rPr>
          <w:rFonts w:ascii="David" w:eastAsia="David" w:hAnsi="David" w:cs="David"/>
          <w:rtl/>
        </w:rPr>
        <w:t>בברכה,</w:t>
      </w:r>
    </w:p>
    <w:p w14:paraId="2D7854F8" w14:textId="77777777" w:rsidR="004D3465" w:rsidRDefault="004D3465" w:rsidP="004D3465">
      <w:pPr>
        <w:pStyle w:val="BodyA"/>
        <w:bidi/>
        <w:spacing w:line="240" w:lineRule="auto"/>
        <w:ind w:left="4320"/>
        <w:jc w:val="both"/>
        <w:rPr>
          <w:rFonts w:ascii="David" w:eastAsia="David" w:hAnsi="David" w:cs="David" w:hint="default"/>
          <w:rtl/>
        </w:rPr>
      </w:pPr>
    </w:p>
    <w:p w14:paraId="1ADAA523" w14:textId="77777777" w:rsidR="004D3465" w:rsidRDefault="004D3465" w:rsidP="004D3465">
      <w:pPr>
        <w:pStyle w:val="BodyA"/>
        <w:bidi/>
        <w:spacing w:line="240" w:lineRule="auto"/>
        <w:ind w:left="4320"/>
        <w:jc w:val="both"/>
        <w:rPr>
          <w:rFonts w:ascii="David" w:eastAsia="David" w:hAnsi="David" w:cs="David" w:hint="default"/>
          <w:rtl/>
        </w:rPr>
      </w:pPr>
    </w:p>
    <w:p w14:paraId="512E2373" w14:textId="3B00B129" w:rsidR="004D3465" w:rsidRDefault="004D3465" w:rsidP="004D3465">
      <w:pPr>
        <w:pStyle w:val="BodyA"/>
        <w:bidi/>
        <w:spacing w:line="240" w:lineRule="auto"/>
        <w:jc w:val="both"/>
        <w:rPr>
          <w:rFonts w:ascii="David" w:eastAsia="David" w:hAnsi="David" w:cs="David" w:hint="default"/>
          <w:rtl/>
        </w:rPr>
      </w:pPr>
      <w:r>
        <w:rPr>
          <w:rFonts w:ascii="David" w:eastAsia="David" w:hAnsi="David" w:cs="David"/>
          <w:rtl/>
        </w:rPr>
        <w:t xml:space="preserve">נורית </w:t>
      </w:r>
      <w:proofErr w:type="spellStart"/>
      <w:r>
        <w:rPr>
          <w:rFonts w:ascii="David" w:eastAsia="David" w:hAnsi="David" w:cs="David"/>
          <w:rtl/>
        </w:rPr>
        <w:t>קנטי</w:t>
      </w:r>
      <w:proofErr w:type="spellEnd"/>
      <w:r>
        <w:rPr>
          <w:rFonts w:ascii="David" w:eastAsia="David" w:hAnsi="David" w:cs="David"/>
          <w:rtl/>
        </w:rPr>
        <w:t>, יו"ר ארגון העיתונאים והעיתונאיות</w:t>
      </w:r>
    </w:p>
    <w:p w14:paraId="25325D0B" w14:textId="77777777" w:rsidR="004D3465" w:rsidRDefault="004D3465" w:rsidP="004D3465">
      <w:pPr>
        <w:pStyle w:val="BodyA"/>
        <w:bidi/>
        <w:spacing w:line="240" w:lineRule="auto"/>
        <w:jc w:val="both"/>
        <w:rPr>
          <w:rFonts w:ascii="David" w:eastAsia="David" w:hAnsi="David" w:cs="David" w:hint="default"/>
          <w:rtl/>
        </w:rPr>
      </w:pPr>
    </w:p>
    <w:p w14:paraId="69BD9CB5" w14:textId="659C5141" w:rsidR="00314670" w:rsidRDefault="00314670" w:rsidP="004D3465">
      <w:pPr>
        <w:pStyle w:val="BodyA"/>
        <w:bidi/>
        <w:spacing w:line="240" w:lineRule="auto"/>
        <w:jc w:val="both"/>
        <w:rPr>
          <w:rFonts w:ascii="David" w:eastAsia="David" w:hAnsi="David" w:cs="David" w:hint="default"/>
          <w:rtl/>
        </w:rPr>
      </w:pPr>
      <w:r w:rsidRPr="00314670">
        <w:rPr>
          <w:rFonts w:ascii="David" w:eastAsia="David" w:hAnsi="David" w:cs="David"/>
          <w:rtl/>
        </w:rPr>
        <w:t>אלי גרשנקרוין</w:t>
      </w:r>
      <w:r>
        <w:rPr>
          <w:rFonts w:ascii="David" w:eastAsia="David" w:hAnsi="David" w:cs="David"/>
          <w:rtl/>
        </w:rPr>
        <w:t>,</w:t>
      </w:r>
      <w:r w:rsidR="004D3465">
        <w:rPr>
          <w:rFonts w:ascii="David" w:eastAsia="David" w:hAnsi="David" w:cs="David"/>
          <w:rtl/>
        </w:rPr>
        <w:t xml:space="preserve"> </w:t>
      </w:r>
      <w:r>
        <w:rPr>
          <w:rFonts w:ascii="David" w:eastAsia="David" w:hAnsi="David" w:cs="David"/>
          <w:rtl/>
        </w:rPr>
        <w:t>מנכ"ל ארגון העיתונאים והעיתונאיות</w:t>
      </w:r>
    </w:p>
    <w:p w14:paraId="3C416F9D" w14:textId="77777777" w:rsidR="00F31807" w:rsidRDefault="00F31807" w:rsidP="00F31807">
      <w:pPr>
        <w:pStyle w:val="BodyA"/>
        <w:bidi/>
        <w:spacing w:line="240" w:lineRule="auto"/>
        <w:ind w:left="393"/>
        <w:jc w:val="both"/>
        <w:rPr>
          <w:rFonts w:hint="default"/>
          <w:rtl/>
        </w:rPr>
      </w:pPr>
    </w:p>
    <w:p w14:paraId="5105016C" w14:textId="626810CC" w:rsidR="00EE4A1F" w:rsidRPr="0055054F" w:rsidRDefault="00EE4A1F" w:rsidP="00F31807">
      <w:pPr>
        <w:pStyle w:val="Body"/>
        <w:bidi/>
        <w:jc w:val="both"/>
        <w:rPr>
          <w:rFonts w:ascii="Helvetica Neue" w:eastAsia="Times New Roman" w:hAnsi="Helvetica Neue" w:cs="Times New Roman"/>
          <w:color w:val="1F1F1F"/>
          <w:rtl/>
        </w:rPr>
      </w:pPr>
    </w:p>
    <w:sectPr w:rsidR="00EE4A1F" w:rsidRPr="0055054F" w:rsidSect="00B60098">
      <w:headerReference w:type="even" r:id="rId7"/>
      <w:headerReference w:type="default" r:id="rId8"/>
      <w:footerReference w:type="even" r:id="rId9"/>
      <w:footerReference w:type="default" r:id="rId10"/>
      <w:headerReference w:type="first" r:id="rId11"/>
      <w:footerReference w:type="first" r:id="rId12"/>
      <w:pgSz w:w="11906" w:h="16838" w:code="9"/>
      <w:pgMar w:top="2160" w:right="1800" w:bottom="1728" w:left="1800"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9004B" w14:textId="77777777" w:rsidR="006249C4" w:rsidRDefault="006249C4" w:rsidP="004424B2">
      <w:r>
        <w:separator/>
      </w:r>
    </w:p>
  </w:endnote>
  <w:endnote w:type="continuationSeparator" w:id="0">
    <w:p w14:paraId="4D1A9076" w14:textId="77777777" w:rsidR="006249C4" w:rsidRDefault="006249C4" w:rsidP="0044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Helvetica Neue">
    <w:altName w:val="Arial"/>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FB7D" w14:textId="77777777" w:rsidR="00272DEC" w:rsidRDefault="00272DE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24BE" w14:textId="67CB36E7" w:rsidR="00F72068" w:rsidRDefault="00177753">
    <w:pPr>
      <w:pStyle w:val="a5"/>
      <w:rPr>
        <w:rtl/>
      </w:rPr>
    </w:pPr>
    <w:r>
      <w:rPr>
        <w:noProof/>
        <w:rtl/>
        <w:lang w:val="he-IL"/>
      </w:rPr>
      <w:drawing>
        <wp:anchor distT="0" distB="0" distL="114300" distR="114300" simplePos="0" relativeHeight="251667456" behindDoc="0" locked="0" layoutInCell="1" allowOverlap="1" wp14:anchorId="7A06306E" wp14:editId="5EAC16AC">
          <wp:simplePos x="0" y="0"/>
          <wp:positionH relativeFrom="page">
            <wp:align>left</wp:align>
          </wp:positionH>
          <wp:positionV relativeFrom="page">
            <wp:align>bottom</wp:align>
          </wp:positionV>
          <wp:extent cx="7560945" cy="864858"/>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945" cy="86485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0690" w14:textId="77777777" w:rsidR="00272DEC" w:rsidRDefault="00272D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C0A4B" w14:textId="77777777" w:rsidR="006249C4" w:rsidRDefault="006249C4" w:rsidP="004424B2">
      <w:r>
        <w:separator/>
      </w:r>
    </w:p>
  </w:footnote>
  <w:footnote w:type="continuationSeparator" w:id="0">
    <w:p w14:paraId="56A82B2E" w14:textId="77777777" w:rsidR="006249C4" w:rsidRDefault="006249C4" w:rsidP="004424B2">
      <w:r>
        <w:continuationSeparator/>
      </w:r>
    </w:p>
  </w:footnote>
  <w:footnote w:id="1">
    <w:p w14:paraId="35639BE6" w14:textId="77777777" w:rsidR="00F31807" w:rsidRDefault="00F31807" w:rsidP="00F31807">
      <w:pPr>
        <w:pStyle w:val="a9"/>
        <w:bidi/>
        <w:jc w:val="both"/>
        <w:rPr>
          <w:rtl/>
        </w:rPr>
      </w:pPr>
      <w:r>
        <w:rPr>
          <w:rFonts w:ascii="David" w:eastAsia="David" w:hAnsi="David" w:cs="David"/>
          <w:sz w:val="24"/>
          <w:szCs w:val="24"/>
          <w:vertAlign w:val="superscript"/>
          <w:rtl/>
          <w:lang w:val="he-IL"/>
        </w:rPr>
        <w:footnoteRef/>
      </w:r>
      <w:r>
        <w:t xml:space="preserve"> </w:t>
      </w:r>
      <w:r>
        <w:rPr>
          <w:rtl/>
          <w:lang w:val="he-IL"/>
        </w:rPr>
        <w:t xml:space="preserve"> </w:t>
      </w:r>
      <w:r>
        <w:rPr>
          <w:rFonts w:ascii="David" w:eastAsia="David" w:hAnsi="David" w:cs="David" w:hint="cs"/>
          <w:rtl/>
          <w:lang w:val="he-IL"/>
        </w:rPr>
        <w:t>ר</w:t>
      </w:r>
      <w:r>
        <w:rPr>
          <w:rFonts w:ascii="David" w:eastAsia="David" w:hAnsi="David" w:cs="David"/>
          <w:rtl/>
          <w:lang w:val="he-IL"/>
        </w:rPr>
        <w:t xml:space="preserve">' </w:t>
      </w:r>
      <w:r>
        <w:rPr>
          <w:rFonts w:ascii="David" w:eastAsia="David" w:hAnsi="David" w:cs="David" w:hint="cs"/>
          <w:rtl/>
          <w:lang w:val="he-IL"/>
        </w:rPr>
        <w:t xml:space="preserve">סעיף </w:t>
      </w:r>
      <w:r>
        <w:rPr>
          <w:rFonts w:ascii="David" w:eastAsia="David" w:hAnsi="David" w:cs="David"/>
          <w:rtl/>
          <w:lang w:val="he-IL"/>
        </w:rPr>
        <w:t xml:space="preserve">113 </w:t>
      </w:r>
      <w:r>
        <w:rPr>
          <w:rFonts w:ascii="David" w:eastAsia="David" w:hAnsi="David" w:cs="David" w:hint="cs"/>
          <w:rtl/>
          <w:lang w:val="he-IL"/>
        </w:rPr>
        <w:t>לתזכיר החוק המוצע</w:t>
      </w:r>
      <w:r>
        <w:rPr>
          <w:rFonts w:ascii="David" w:eastAsia="David" w:hAnsi="David" w:cs="David"/>
          <w:rtl/>
          <w:lang w:val="he-IL"/>
        </w:rPr>
        <w:t>.</w:t>
      </w:r>
    </w:p>
  </w:footnote>
  <w:footnote w:id="2">
    <w:p w14:paraId="4960936E" w14:textId="77777777" w:rsidR="00F31807" w:rsidRDefault="00F31807" w:rsidP="00F31807">
      <w:pPr>
        <w:pStyle w:val="a9"/>
        <w:bidi/>
        <w:rPr>
          <w:rtl/>
        </w:rPr>
      </w:pPr>
      <w:r>
        <w:rPr>
          <w:rFonts w:ascii="David" w:eastAsia="David" w:hAnsi="David" w:cs="David"/>
          <w:b/>
          <w:bCs/>
          <w:sz w:val="24"/>
          <w:szCs w:val="24"/>
          <w:vertAlign w:val="superscript"/>
          <w:rtl/>
          <w:lang w:val="he-IL"/>
        </w:rPr>
        <w:footnoteRef/>
      </w:r>
      <w:r>
        <w:t xml:space="preserve"> </w:t>
      </w:r>
      <w:r>
        <w:rPr>
          <w:rFonts w:ascii="David" w:eastAsia="David" w:hAnsi="David" w:cs="David" w:hint="cs"/>
          <w:rtl/>
          <w:lang w:val="he-IL"/>
        </w:rPr>
        <w:t>בג</w:t>
      </w:r>
      <w:r>
        <w:rPr>
          <w:rFonts w:ascii="David" w:eastAsia="David" w:hAnsi="David" w:cs="David"/>
          <w:rtl/>
          <w:lang w:val="he-IL"/>
        </w:rPr>
        <w:t>"</w:t>
      </w:r>
      <w:r>
        <w:rPr>
          <w:rFonts w:ascii="David" w:eastAsia="David" w:hAnsi="David" w:cs="David" w:hint="cs"/>
          <w:rtl/>
          <w:lang w:val="he-IL"/>
        </w:rPr>
        <w:t xml:space="preserve">ץ </w:t>
      </w:r>
      <w:r>
        <w:rPr>
          <w:rFonts w:ascii="David" w:eastAsia="David" w:hAnsi="David" w:cs="David"/>
          <w:rtl/>
          <w:lang w:val="he-IL"/>
        </w:rPr>
        <w:t xml:space="preserve">2996/17 </w:t>
      </w:r>
      <w:r>
        <w:rPr>
          <w:rFonts w:ascii="David" w:eastAsia="David" w:hAnsi="David" w:cs="David" w:hint="cs"/>
          <w:b/>
          <w:bCs/>
          <w:rtl/>
          <w:lang w:val="he-IL"/>
        </w:rPr>
        <w:t>ארגון העיתונאים בישראל נ</w:t>
      </w:r>
      <w:r>
        <w:rPr>
          <w:rFonts w:ascii="David" w:eastAsia="David" w:hAnsi="David" w:cs="David"/>
          <w:b/>
          <w:bCs/>
          <w:rtl/>
          <w:lang w:val="he-IL"/>
        </w:rPr>
        <w:t xml:space="preserve">' </w:t>
      </w:r>
      <w:r>
        <w:rPr>
          <w:rFonts w:ascii="David" w:eastAsia="David" w:hAnsi="David" w:cs="David" w:hint="cs"/>
          <w:b/>
          <w:bCs/>
          <w:rtl/>
          <w:lang w:val="he-IL"/>
        </w:rPr>
        <w:t>ראש הממשלה ואח</w:t>
      </w:r>
      <w:r>
        <w:rPr>
          <w:rFonts w:ascii="David" w:eastAsia="David" w:hAnsi="David" w:cs="David"/>
          <w:b/>
          <w:bCs/>
          <w:rtl/>
          <w:lang w:val="he-IL"/>
        </w:rPr>
        <w:t>'</w:t>
      </w:r>
      <w:r>
        <w:rPr>
          <w:rFonts w:ascii="David" w:eastAsia="David" w:hAnsi="David" w:cs="David"/>
          <w:rtl/>
          <w:lang w:val="he-IL"/>
        </w:rPr>
        <w:t xml:space="preserve">, </w:t>
      </w:r>
      <w:r>
        <w:rPr>
          <w:rFonts w:ascii="David" w:eastAsia="David" w:hAnsi="David" w:cs="David" w:hint="cs"/>
          <w:rtl/>
          <w:lang w:val="he-IL"/>
        </w:rPr>
        <w:t xml:space="preserve">ניתן ביום </w:t>
      </w:r>
      <w:r>
        <w:rPr>
          <w:rFonts w:ascii="David" w:eastAsia="David" w:hAnsi="David" w:cs="David"/>
          <w:rtl/>
          <w:lang w:val="he-IL"/>
        </w:rPr>
        <w:t>23.1.2019.</w:t>
      </w:r>
    </w:p>
  </w:footnote>
  <w:footnote w:id="3">
    <w:p w14:paraId="1904CABD" w14:textId="77777777" w:rsidR="00F31807" w:rsidRDefault="00F31807" w:rsidP="00F31807">
      <w:pPr>
        <w:pStyle w:val="a9"/>
        <w:bidi/>
        <w:rPr>
          <w:rtl/>
        </w:rPr>
      </w:pPr>
      <w:r>
        <w:rPr>
          <w:rFonts w:ascii="David" w:eastAsia="David" w:hAnsi="David" w:cs="David"/>
          <w:b/>
          <w:bCs/>
          <w:sz w:val="24"/>
          <w:szCs w:val="24"/>
          <w:vertAlign w:val="superscript"/>
          <w:rtl/>
          <w:lang w:val="he-IL"/>
        </w:rPr>
        <w:footnoteRef/>
      </w:r>
      <w:r>
        <w:t xml:space="preserve"> </w:t>
      </w:r>
      <w:r>
        <w:rPr>
          <w:rFonts w:ascii="David" w:eastAsia="David" w:hAnsi="David" w:cs="David" w:hint="cs"/>
          <w:rtl/>
          <w:lang w:val="he-IL"/>
        </w:rPr>
        <w:t>על הכוונה לפרסם תזכיר חוק משלים בהתייחס לרדיו  ר</w:t>
      </w:r>
      <w:r>
        <w:rPr>
          <w:rFonts w:ascii="David" w:eastAsia="David" w:hAnsi="David" w:cs="David"/>
          <w:rtl/>
          <w:lang w:val="he-IL"/>
        </w:rPr>
        <w:t xml:space="preserve">' </w:t>
      </w:r>
      <w:r>
        <w:rPr>
          <w:rFonts w:ascii="David" w:eastAsia="David" w:hAnsi="David" w:cs="David" w:hint="cs"/>
          <w:rtl/>
          <w:lang w:val="he-IL"/>
        </w:rPr>
        <w:t>תזכיר החוק המוצע</w:t>
      </w:r>
      <w:r>
        <w:rPr>
          <w:rFonts w:ascii="David" w:eastAsia="David" w:hAnsi="David" w:cs="David"/>
          <w:rtl/>
          <w:lang w:val="he-IL"/>
        </w:rPr>
        <w:t xml:space="preserve">, </w:t>
      </w:r>
      <w:r>
        <w:rPr>
          <w:rFonts w:ascii="David" w:eastAsia="David" w:hAnsi="David" w:cs="David" w:hint="cs"/>
          <w:rtl/>
          <w:lang w:val="he-IL"/>
        </w:rPr>
        <w:t>פרק ב</w:t>
      </w:r>
      <w:r>
        <w:rPr>
          <w:rFonts w:ascii="David" w:eastAsia="David" w:hAnsi="David" w:cs="David"/>
          <w:rtl/>
          <w:lang w:val="he-IL"/>
        </w:rPr>
        <w:t xml:space="preserve">', </w:t>
      </w:r>
      <w:r>
        <w:rPr>
          <w:rFonts w:ascii="David" w:eastAsia="David" w:hAnsi="David" w:cs="David" w:hint="cs"/>
          <w:rtl/>
          <w:lang w:val="he-IL"/>
        </w:rPr>
        <w:t xml:space="preserve">סעיף </w:t>
      </w:r>
      <w:r>
        <w:rPr>
          <w:rFonts w:ascii="David" w:eastAsia="David" w:hAnsi="David" w:cs="David"/>
          <w:rtl/>
          <w:lang w:val="he-IL"/>
        </w:rPr>
        <w:t>13.</w:t>
      </w:r>
    </w:p>
  </w:footnote>
  <w:footnote w:id="4">
    <w:p w14:paraId="67E27E16" w14:textId="77777777" w:rsidR="00F31807" w:rsidRDefault="00F31807" w:rsidP="00F31807">
      <w:pPr>
        <w:pStyle w:val="a9"/>
        <w:bidi/>
        <w:rPr>
          <w:rtl/>
        </w:rPr>
      </w:pPr>
      <w:r>
        <w:rPr>
          <w:rFonts w:ascii="David" w:eastAsia="David" w:hAnsi="David" w:cs="David"/>
          <w:b/>
          <w:bCs/>
          <w:sz w:val="24"/>
          <w:szCs w:val="24"/>
          <w:u w:val="single"/>
          <w:vertAlign w:val="superscript"/>
          <w:rtl/>
          <w:lang w:val="he-IL"/>
        </w:rPr>
        <w:footnoteRef/>
      </w:r>
      <w:r>
        <w:t xml:space="preserve"> </w:t>
      </w:r>
      <w:r>
        <w:rPr>
          <w:rFonts w:ascii="David" w:eastAsia="David" w:hAnsi="David" w:cs="David" w:hint="cs"/>
          <w:rtl/>
          <w:lang w:val="he-IL"/>
        </w:rPr>
        <w:t>ר</w:t>
      </w:r>
      <w:r>
        <w:rPr>
          <w:rFonts w:ascii="David" w:eastAsia="David" w:hAnsi="David" w:cs="David"/>
          <w:rtl/>
          <w:lang w:val="he-IL"/>
        </w:rPr>
        <w:t xml:space="preserve">' </w:t>
      </w:r>
      <w:r>
        <w:rPr>
          <w:rFonts w:ascii="David" w:eastAsia="David" w:hAnsi="David" w:cs="David" w:hint="cs"/>
          <w:rtl/>
          <w:lang w:val="he-IL"/>
        </w:rPr>
        <w:t xml:space="preserve">סעיפים </w:t>
      </w:r>
      <w:r>
        <w:rPr>
          <w:rFonts w:ascii="David" w:eastAsia="David" w:hAnsi="David" w:cs="David"/>
          <w:rtl/>
          <w:lang w:val="he-IL"/>
        </w:rPr>
        <w:t xml:space="preserve">3 </w:t>
      </w:r>
      <w:r>
        <w:rPr>
          <w:rFonts w:ascii="David" w:eastAsia="David" w:hAnsi="David" w:cs="David" w:hint="cs"/>
          <w:rtl/>
          <w:lang w:val="he-IL"/>
        </w:rPr>
        <w:t xml:space="preserve">ו </w:t>
      </w:r>
      <w:r>
        <w:rPr>
          <w:rFonts w:ascii="David" w:eastAsia="David" w:hAnsi="David" w:cs="David"/>
          <w:rtl/>
          <w:lang w:val="he-IL"/>
        </w:rPr>
        <w:t xml:space="preserve">– 4 </w:t>
      </w:r>
      <w:r>
        <w:rPr>
          <w:rFonts w:ascii="David" w:eastAsia="David" w:hAnsi="David" w:cs="David" w:hint="cs"/>
          <w:rtl/>
          <w:lang w:val="he-IL"/>
        </w:rPr>
        <w:t>לתזכיר החוק המוצע</w:t>
      </w:r>
      <w:r>
        <w:rPr>
          <w:rFonts w:ascii="David" w:eastAsia="David" w:hAnsi="David" w:cs="David"/>
          <w:rtl/>
          <w:lang w:val="he-IL"/>
        </w:rPr>
        <w:t>.</w:t>
      </w:r>
    </w:p>
  </w:footnote>
  <w:footnote w:id="5">
    <w:p w14:paraId="770C127E" w14:textId="77777777" w:rsidR="00F31807" w:rsidRDefault="00F31807" w:rsidP="00F31807">
      <w:pPr>
        <w:pStyle w:val="a9"/>
        <w:bidi/>
        <w:rPr>
          <w:rtl/>
        </w:rPr>
      </w:pPr>
      <w:r>
        <w:rPr>
          <w:rFonts w:ascii="David" w:eastAsia="David" w:hAnsi="David" w:cs="David"/>
          <w:sz w:val="24"/>
          <w:szCs w:val="24"/>
          <w:vertAlign w:val="superscript"/>
          <w:rtl/>
          <w:lang w:val="he-IL"/>
        </w:rPr>
        <w:footnoteRef/>
      </w:r>
      <w:r>
        <w:t xml:space="preserve"> </w:t>
      </w:r>
      <w:r>
        <w:rPr>
          <w:rFonts w:ascii="David" w:eastAsia="David" w:hAnsi="David" w:cs="David" w:hint="cs"/>
          <w:rtl/>
          <w:lang w:val="he-IL"/>
        </w:rPr>
        <w:t>ר</w:t>
      </w:r>
      <w:r>
        <w:rPr>
          <w:rFonts w:ascii="David" w:eastAsia="David" w:hAnsi="David" w:cs="David"/>
          <w:rtl/>
          <w:lang w:val="he-IL"/>
        </w:rPr>
        <w:t xml:space="preserve">' </w:t>
      </w:r>
      <w:r>
        <w:rPr>
          <w:rFonts w:ascii="David" w:eastAsia="David" w:hAnsi="David" w:cs="David" w:hint="cs"/>
          <w:rtl/>
          <w:lang w:val="he-IL"/>
        </w:rPr>
        <w:t xml:space="preserve">סעיף </w:t>
      </w:r>
      <w:r>
        <w:rPr>
          <w:rFonts w:ascii="David" w:eastAsia="David" w:hAnsi="David" w:cs="David"/>
          <w:rtl/>
          <w:lang w:val="he-IL"/>
        </w:rPr>
        <w:t xml:space="preserve">61 </w:t>
      </w:r>
      <w:r>
        <w:rPr>
          <w:rFonts w:ascii="David" w:eastAsia="David" w:hAnsi="David" w:cs="David" w:hint="cs"/>
          <w:rtl/>
          <w:lang w:val="he-IL"/>
        </w:rPr>
        <w:t>לתזכיר החוק המוצע</w:t>
      </w:r>
      <w:r>
        <w:rPr>
          <w:rFonts w:ascii="David" w:eastAsia="David" w:hAnsi="David" w:cs="David"/>
          <w:rtl/>
          <w:lang w:val="he-IL"/>
        </w:rPr>
        <w:t>.</w:t>
      </w:r>
    </w:p>
  </w:footnote>
  <w:footnote w:id="6">
    <w:p w14:paraId="252E5952" w14:textId="77777777" w:rsidR="00F31807" w:rsidRDefault="00F31807" w:rsidP="00F31807">
      <w:pPr>
        <w:pStyle w:val="a9"/>
        <w:bidi/>
        <w:rPr>
          <w:rtl/>
        </w:rPr>
      </w:pPr>
      <w:r>
        <w:rPr>
          <w:rFonts w:ascii="David" w:eastAsia="David" w:hAnsi="David" w:cs="David"/>
          <w:b/>
          <w:bCs/>
          <w:sz w:val="24"/>
          <w:szCs w:val="24"/>
          <w:u w:val="single"/>
          <w:vertAlign w:val="superscript"/>
          <w:rtl/>
          <w:lang w:val="he-IL"/>
        </w:rPr>
        <w:footnoteRef/>
      </w:r>
      <w:r>
        <w:t xml:space="preserve"> </w:t>
      </w:r>
      <w:r>
        <w:rPr>
          <w:rFonts w:ascii="David" w:eastAsia="David" w:hAnsi="David" w:cs="David" w:hint="cs"/>
          <w:rtl/>
          <w:lang w:val="he-IL"/>
        </w:rPr>
        <w:t>ר</w:t>
      </w:r>
      <w:r>
        <w:rPr>
          <w:rFonts w:ascii="David" w:eastAsia="David" w:hAnsi="David" w:cs="David"/>
          <w:rtl/>
          <w:lang w:val="he-IL"/>
        </w:rPr>
        <w:t xml:space="preserve">' </w:t>
      </w:r>
      <w:r>
        <w:rPr>
          <w:rFonts w:ascii="David" w:eastAsia="David" w:hAnsi="David" w:cs="David" w:hint="cs"/>
          <w:rtl/>
          <w:lang w:val="he-IL"/>
        </w:rPr>
        <w:t xml:space="preserve">למשל סעיף </w:t>
      </w:r>
      <w:r>
        <w:rPr>
          <w:rFonts w:ascii="David" w:eastAsia="David" w:hAnsi="David" w:cs="David"/>
          <w:rtl/>
          <w:lang w:val="he-IL"/>
        </w:rPr>
        <w:t xml:space="preserve">113 </w:t>
      </w:r>
      <w:r>
        <w:rPr>
          <w:rFonts w:ascii="David" w:eastAsia="David" w:hAnsi="David" w:cs="David" w:hint="cs"/>
          <w:rtl/>
          <w:lang w:val="he-IL"/>
        </w:rPr>
        <w:t>לתזכיר החוק המוצע</w:t>
      </w:r>
      <w:r>
        <w:rPr>
          <w:rFonts w:ascii="David" w:eastAsia="David" w:hAnsi="David" w:cs="David"/>
          <w:rtl/>
          <w:lang w:val="he-IL"/>
        </w:rPr>
        <w:t>.</w:t>
      </w:r>
    </w:p>
  </w:footnote>
  <w:footnote w:id="7">
    <w:p w14:paraId="7E2567D7" w14:textId="77777777" w:rsidR="00F31807" w:rsidRDefault="00F31807" w:rsidP="00F31807">
      <w:pPr>
        <w:pStyle w:val="a9"/>
        <w:bidi/>
        <w:rPr>
          <w:rtl/>
        </w:rPr>
      </w:pPr>
      <w:r>
        <w:rPr>
          <w:rFonts w:ascii="David" w:eastAsia="David" w:hAnsi="David" w:cs="David"/>
          <w:sz w:val="24"/>
          <w:szCs w:val="24"/>
          <w:vertAlign w:val="superscript"/>
          <w:rtl/>
          <w:lang w:val="he-IL"/>
        </w:rPr>
        <w:footnoteRef/>
      </w:r>
      <w:r>
        <w:t xml:space="preserve"> </w:t>
      </w:r>
      <w:r>
        <w:rPr>
          <w:rFonts w:ascii="David" w:eastAsia="David" w:hAnsi="David" w:cs="David" w:hint="cs"/>
          <w:rtl/>
          <w:lang w:val="he-IL"/>
        </w:rPr>
        <w:t>ר</w:t>
      </w:r>
      <w:r>
        <w:rPr>
          <w:rFonts w:ascii="David" w:eastAsia="David" w:hAnsi="David" w:cs="David"/>
          <w:rtl/>
          <w:lang w:val="he-IL"/>
        </w:rPr>
        <w:t xml:space="preserve">' </w:t>
      </w:r>
      <w:r>
        <w:rPr>
          <w:rFonts w:ascii="David" w:eastAsia="David" w:hAnsi="David" w:cs="David" w:hint="cs"/>
          <w:rtl/>
          <w:lang w:val="he-IL"/>
        </w:rPr>
        <w:t xml:space="preserve">סעיף </w:t>
      </w:r>
      <w:r>
        <w:rPr>
          <w:rFonts w:ascii="David" w:eastAsia="David" w:hAnsi="David" w:cs="David"/>
          <w:rtl/>
          <w:lang w:val="he-IL"/>
        </w:rPr>
        <w:t xml:space="preserve">40 </w:t>
      </w:r>
      <w:r>
        <w:rPr>
          <w:rFonts w:ascii="David" w:eastAsia="David" w:hAnsi="David" w:cs="David" w:hint="cs"/>
          <w:rtl/>
          <w:lang w:val="he-IL"/>
        </w:rPr>
        <w:t>לתזכיר החוק המוצע</w:t>
      </w:r>
      <w:r>
        <w:rPr>
          <w:rFonts w:ascii="David" w:eastAsia="David" w:hAnsi="David" w:cs="David"/>
          <w:rtl/>
          <w:lang w:val="he-IL"/>
        </w:rPr>
        <w:t>.</w:t>
      </w:r>
    </w:p>
  </w:footnote>
  <w:footnote w:id="8">
    <w:p w14:paraId="7C0DA720" w14:textId="77777777" w:rsidR="00F31807" w:rsidRDefault="00F31807" w:rsidP="00F31807">
      <w:pPr>
        <w:pStyle w:val="a9"/>
        <w:bidi/>
        <w:rPr>
          <w:rtl/>
        </w:rPr>
      </w:pPr>
      <w:r>
        <w:rPr>
          <w:rFonts w:ascii="David" w:eastAsia="David" w:hAnsi="David" w:cs="David"/>
          <w:sz w:val="24"/>
          <w:szCs w:val="24"/>
          <w:vertAlign w:val="superscript"/>
          <w:rtl/>
          <w:lang w:val="he-IL"/>
        </w:rPr>
        <w:footnoteRef/>
      </w:r>
      <w:r>
        <w:t xml:space="preserve"> </w:t>
      </w:r>
      <w:r>
        <w:rPr>
          <w:rFonts w:ascii="David" w:eastAsia="David" w:hAnsi="David" w:cs="David" w:hint="cs"/>
          <w:rtl/>
          <w:lang w:val="he-IL"/>
        </w:rPr>
        <w:t>ר</w:t>
      </w:r>
      <w:r>
        <w:rPr>
          <w:rFonts w:ascii="David" w:eastAsia="David" w:hAnsi="David" w:cs="David"/>
          <w:rtl/>
          <w:lang w:val="he-IL"/>
        </w:rPr>
        <w:t xml:space="preserve">' </w:t>
      </w:r>
      <w:r>
        <w:rPr>
          <w:rFonts w:ascii="David" w:eastAsia="David" w:hAnsi="David" w:cs="David" w:hint="cs"/>
          <w:rtl/>
          <w:lang w:val="he-IL"/>
        </w:rPr>
        <w:t xml:space="preserve">סעיף </w:t>
      </w:r>
      <w:r>
        <w:rPr>
          <w:rFonts w:ascii="David" w:eastAsia="David" w:hAnsi="David" w:cs="David"/>
          <w:rtl/>
          <w:lang w:val="he-IL"/>
        </w:rPr>
        <w:t xml:space="preserve">81 </w:t>
      </w:r>
      <w:r>
        <w:rPr>
          <w:rFonts w:ascii="David" w:eastAsia="David" w:hAnsi="David" w:cs="David" w:hint="cs"/>
          <w:rtl/>
          <w:lang w:val="he-IL"/>
        </w:rPr>
        <w:t>לתזכיר החוק המוצע</w:t>
      </w:r>
      <w:r>
        <w:rPr>
          <w:rFonts w:ascii="David" w:eastAsia="David" w:hAnsi="David" w:cs="David"/>
          <w:rtl/>
          <w:lang w:val="he-IL"/>
        </w:rPr>
        <w:t>.</w:t>
      </w:r>
    </w:p>
  </w:footnote>
  <w:footnote w:id="9">
    <w:p w14:paraId="32D178ED" w14:textId="77777777" w:rsidR="00F31807" w:rsidRDefault="00F31807" w:rsidP="00F31807">
      <w:pPr>
        <w:pStyle w:val="a9"/>
        <w:bidi/>
        <w:rPr>
          <w:rtl/>
        </w:rPr>
      </w:pPr>
      <w:r>
        <w:rPr>
          <w:rFonts w:ascii="David" w:eastAsia="David" w:hAnsi="David" w:cs="David"/>
          <w:b/>
          <w:bCs/>
          <w:sz w:val="24"/>
          <w:szCs w:val="24"/>
          <w:u w:val="single"/>
          <w:vertAlign w:val="superscript"/>
          <w:rtl/>
          <w:lang w:val="he-IL"/>
        </w:rPr>
        <w:footnoteRef/>
      </w:r>
      <w:r>
        <w:t xml:space="preserve"> </w:t>
      </w:r>
      <w:r>
        <w:rPr>
          <w:rFonts w:ascii="David" w:eastAsia="David" w:hAnsi="David" w:cs="David" w:hint="cs"/>
          <w:rtl/>
          <w:lang w:val="he-IL"/>
        </w:rPr>
        <w:t>ר</w:t>
      </w:r>
      <w:r>
        <w:rPr>
          <w:rFonts w:ascii="David" w:eastAsia="David" w:hAnsi="David" w:cs="David"/>
          <w:rtl/>
          <w:lang w:val="he-IL"/>
        </w:rPr>
        <w:t xml:space="preserve">' </w:t>
      </w:r>
      <w:r>
        <w:rPr>
          <w:rFonts w:ascii="David" w:eastAsia="David" w:hAnsi="David" w:cs="David" w:hint="cs"/>
          <w:rtl/>
          <w:lang w:val="he-IL"/>
        </w:rPr>
        <w:t xml:space="preserve">סעיף </w:t>
      </w:r>
      <w:r>
        <w:rPr>
          <w:rFonts w:ascii="David" w:eastAsia="David" w:hAnsi="David" w:cs="David"/>
          <w:rtl/>
          <w:lang w:val="he-IL"/>
        </w:rPr>
        <w:t xml:space="preserve">43 </w:t>
      </w:r>
      <w:r>
        <w:rPr>
          <w:rFonts w:ascii="David" w:eastAsia="David" w:hAnsi="David" w:cs="David" w:hint="cs"/>
          <w:rtl/>
          <w:lang w:val="he-IL"/>
        </w:rPr>
        <w:t>לתזכיר החוק המוצע</w:t>
      </w:r>
      <w:r>
        <w:rPr>
          <w:rFonts w:ascii="David" w:eastAsia="David" w:hAnsi="David" w:cs="David"/>
          <w:rtl/>
          <w:lang w:val="he-IL"/>
        </w:rPr>
        <w:t>.</w:t>
      </w:r>
    </w:p>
  </w:footnote>
  <w:footnote w:id="10">
    <w:p w14:paraId="2918F125" w14:textId="77777777" w:rsidR="00F31807" w:rsidRDefault="00F31807" w:rsidP="00F31807">
      <w:pPr>
        <w:pStyle w:val="a9"/>
        <w:bidi/>
        <w:rPr>
          <w:rtl/>
        </w:rPr>
      </w:pPr>
      <w:r>
        <w:rPr>
          <w:rFonts w:ascii="David" w:eastAsia="David" w:hAnsi="David" w:cs="David"/>
          <w:b/>
          <w:bCs/>
          <w:sz w:val="24"/>
          <w:szCs w:val="24"/>
          <w:u w:val="single"/>
          <w:vertAlign w:val="superscript"/>
          <w:rtl/>
          <w:lang w:val="he-IL"/>
        </w:rPr>
        <w:footnoteRef/>
      </w:r>
      <w:r>
        <w:t xml:space="preserve"> </w:t>
      </w:r>
      <w:r>
        <w:rPr>
          <w:rFonts w:ascii="David" w:eastAsia="David" w:hAnsi="David" w:cs="David" w:hint="cs"/>
          <w:rtl/>
          <w:lang w:val="he-IL"/>
        </w:rPr>
        <w:t>ר</w:t>
      </w:r>
      <w:r>
        <w:rPr>
          <w:rFonts w:ascii="David" w:eastAsia="David" w:hAnsi="David" w:cs="David"/>
          <w:rtl/>
          <w:lang w:val="he-IL"/>
        </w:rPr>
        <w:t xml:space="preserve">' </w:t>
      </w:r>
      <w:r>
        <w:rPr>
          <w:rFonts w:ascii="David" w:eastAsia="David" w:hAnsi="David" w:cs="David" w:hint="cs"/>
          <w:rtl/>
          <w:lang w:val="he-IL"/>
        </w:rPr>
        <w:t xml:space="preserve">סעיף </w:t>
      </w:r>
      <w:r>
        <w:rPr>
          <w:rFonts w:ascii="David" w:eastAsia="David" w:hAnsi="David" w:cs="David"/>
          <w:rtl/>
          <w:lang w:val="he-IL"/>
        </w:rPr>
        <w:t xml:space="preserve">79 </w:t>
      </w:r>
      <w:r>
        <w:rPr>
          <w:rFonts w:ascii="David" w:eastAsia="David" w:hAnsi="David" w:cs="David" w:hint="cs"/>
          <w:rtl/>
          <w:lang w:val="he-IL"/>
        </w:rPr>
        <w:t>לתזכיר החוק המוצע</w:t>
      </w:r>
      <w:r>
        <w:rPr>
          <w:rFonts w:ascii="David" w:eastAsia="David" w:hAnsi="David" w:cs="David"/>
          <w:rtl/>
          <w:lang w:val="he-I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0324" w14:textId="26BA6828" w:rsidR="004424B2" w:rsidRDefault="00000000">
    <w:pPr>
      <w:pStyle w:val="a3"/>
    </w:pPr>
    <w:r>
      <w:rPr>
        <w:noProof/>
      </w:rPr>
      <w:pict w14:anchorId="583A8F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969891" o:spid="_x0000_s1032" type="#_x0000_t75" style="position:absolute;margin-left:0;margin-top:0;width:930pt;height:1315.5pt;z-index:-251652096;mso-position-horizontal:center;mso-position-horizontal-relative:margin;mso-position-vertical:center;mso-position-vertical-relative:margin" o:allowincell="f">
          <v:imagedata r:id="rId1" o:title="SYMB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8220" w14:textId="48DE85FC" w:rsidR="004424B2" w:rsidRDefault="00B7081D">
    <w:pPr>
      <w:pStyle w:val="a3"/>
    </w:pPr>
    <w:r>
      <w:rPr>
        <w:noProof/>
      </w:rPr>
      <w:drawing>
        <wp:anchor distT="0" distB="0" distL="114300" distR="114300" simplePos="0" relativeHeight="251666432" behindDoc="0" locked="0" layoutInCell="1" allowOverlap="1" wp14:anchorId="0A19FF04" wp14:editId="32BD77F2">
          <wp:simplePos x="0" y="0"/>
          <wp:positionH relativeFrom="column">
            <wp:posOffset>-1127097</wp:posOffset>
          </wp:positionH>
          <wp:positionV relativeFrom="paragraph">
            <wp:posOffset>-432408</wp:posOffset>
          </wp:positionV>
          <wp:extent cx="7573796" cy="1192695"/>
          <wp:effectExtent l="0" t="0" r="825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616062" cy="1199351"/>
                  </a:xfrm>
                  <a:prstGeom prst="rect">
                    <a:avLst/>
                  </a:prstGeom>
                </pic:spPr>
              </pic:pic>
            </a:graphicData>
          </a:graphic>
          <wp14:sizeRelH relativeFrom="margin">
            <wp14:pctWidth>0</wp14:pctWidth>
          </wp14:sizeRelH>
          <wp14:sizeRelV relativeFrom="margin">
            <wp14:pctHeight>0</wp14:pctHeight>
          </wp14:sizeRelV>
        </wp:anchor>
      </w:drawing>
    </w:r>
    <w:r w:rsidR="00000000">
      <w:rPr>
        <w:noProof/>
      </w:rPr>
      <w:pict w14:anchorId="0FE70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969892" o:spid="_x0000_s1033" type="#_x0000_t75" style="position:absolute;margin-left:0;margin-top:0;width:930pt;height:1315.5pt;z-index:-251651072;mso-position-horizontal:center;mso-position-horizontal-relative:margin;mso-position-vertical:center;mso-position-vertical-relative:margin" o:allowincell="f">
          <v:imagedata r:id="rId2" o:title="SYMBOL"/>
          <w10:wrap anchorx="margin" anchory="margin"/>
        </v:shape>
      </w:pict>
    </w:r>
  </w:p>
  <w:p w14:paraId="003F9833" w14:textId="093CD5BA" w:rsidR="004424B2" w:rsidRDefault="004424B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1D00" w14:textId="4737A779" w:rsidR="004424B2" w:rsidRDefault="00000000">
    <w:pPr>
      <w:pStyle w:val="a3"/>
    </w:pPr>
    <w:r>
      <w:rPr>
        <w:noProof/>
      </w:rPr>
      <w:pict w14:anchorId="3D209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969890" o:spid="_x0000_s1031" type="#_x0000_t75" style="position:absolute;margin-left:0;margin-top:0;width:930pt;height:1315.5pt;z-index:-251653120;mso-position-horizontal:center;mso-position-horizontal-relative:margin;mso-position-vertical:center;mso-position-vertical-relative:margin" o:allowincell="f">
          <v:imagedata r:id="rId1" o:title="SYMB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F6FA8"/>
    <w:multiLevelType w:val="hybridMultilevel"/>
    <w:tmpl w:val="AFA85EF4"/>
    <w:numStyleLink w:val="ImportedStyle1"/>
  </w:abstractNum>
  <w:abstractNum w:abstractNumId="1" w15:restartNumberingAfterBreak="0">
    <w:nsid w:val="1F617CD8"/>
    <w:multiLevelType w:val="multilevel"/>
    <w:tmpl w:val="669C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662C8F"/>
    <w:multiLevelType w:val="hybridMultilevel"/>
    <w:tmpl w:val="48401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F20C83"/>
    <w:multiLevelType w:val="hybridMultilevel"/>
    <w:tmpl w:val="69D8DDCC"/>
    <w:numStyleLink w:val="Numbered"/>
  </w:abstractNum>
  <w:abstractNum w:abstractNumId="4" w15:restartNumberingAfterBreak="0">
    <w:nsid w:val="469D468C"/>
    <w:multiLevelType w:val="hybridMultilevel"/>
    <w:tmpl w:val="61B493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8934AE"/>
    <w:multiLevelType w:val="hybridMultilevel"/>
    <w:tmpl w:val="94F632A0"/>
    <w:lvl w:ilvl="0" w:tplc="BD027ED6">
      <w:start w:val="1"/>
      <w:numFmt w:val="decimal"/>
      <w:lvlText w:val="%1."/>
      <w:lvlJc w:val="left"/>
      <w:pPr>
        <w:ind w:left="720" w:hanging="360"/>
      </w:pPr>
      <w:rPr>
        <w:rFonts w:hint="default"/>
      </w:rPr>
    </w:lvl>
    <w:lvl w:ilvl="1" w:tplc="A372DCD4">
      <w:numFmt w:val="bullet"/>
      <w:lvlText w:val="-"/>
      <w:lvlJc w:val="left"/>
      <w:pPr>
        <w:ind w:left="1440" w:hanging="360"/>
      </w:pPr>
      <w:rPr>
        <w:rFonts w:ascii="Tahoma" w:eastAsiaTheme="minorHAnsi" w:hAnsi="Tahoma"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E0ABE"/>
    <w:multiLevelType w:val="hybridMultilevel"/>
    <w:tmpl w:val="AFA85EF4"/>
    <w:styleLink w:val="ImportedStyle1"/>
    <w:lvl w:ilvl="0" w:tplc="50CC32F4">
      <w:start w:val="1"/>
      <w:numFmt w:val="decimal"/>
      <w:lvlText w:val="%1."/>
      <w:lvlJc w:val="left"/>
      <w:pPr>
        <w:tabs>
          <w:tab w:val="num" w:pos="720"/>
        </w:tabs>
        <w:ind w:left="393"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33D4C88A">
      <w:start w:val="1"/>
      <w:numFmt w:val="decimal"/>
      <w:lvlText w:val="%2."/>
      <w:lvlJc w:val="left"/>
      <w:pPr>
        <w:tabs>
          <w:tab w:val="left" w:pos="720"/>
          <w:tab w:val="num" w:pos="1440"/>
        </w:tabs>
        <w:ind w:left="1113"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14EE447A">
      <w:start w:val="1"/>
      <w:numFmt w:val="decimal"/>
      <w:lvlText w:val="%3."/>
      <w:lvlJc w:val="left"/>
      <w:pPr>
        <w:tabs>
          <w:tab w:val="left" w:pos="720"/>
          <w:tab w:val="num" w:pos="2160"/>
        </w:tabs>
        <w:ind w:left="1833"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tplc="6E3EDC5C">
      <w:start w:val="1"/>
      <w:numFmt w:val="decimal"/>
      <w:lvlText w:val="%4."/>
      <w:lvlJc w:val="left"/>
      <w:pPr>
        <w:tabs>
          <w:tab w:val="left" w:pos="720"/>
          <w:tab w:val="num" w:pos="2880"/>
        </w:tabs>
        <w:ind w:left="2553"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72024716">
      <w:start w:val="1"/>
      <w:numFmt w:val="decimal"/>
      <w:lvlText w:val="%5."/>
      <w:lvlJc w:val="left"/>
      <w:pPr>
        <w:tabs>
          <w:tab w:val="left" w:pos="720"/>
          <w:tab w:val="num" w:pos="3600"/>
        </w:tabs>
        <w:ind w:left="3273"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6DACB892">
      <w:start w:val="1"/>
      <w:numFmt w:val="decimal"/>
      <w:lvlText w:val="%6."/>
      <w:lvlJc w:val="left"/>
      <w:pPr>
        <w:tabs>
          <w:tab w:val="left" w:pos="720"/>
          <w:tab w:val="num" w:pos="4320"/>
        </w:tabs>
        <w:ind w:left="3993"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6" w:tplc="3FB8D59C">
      <w:start w:val="1"/>
      <w:numFmt w:val="decimal"/>
      <w:lvlText w:val="%7."/>
      <w:lvlJc w:val="left"/>
      <w:pPr>
        <w:tabs>
          <w:tab w:val="left" w:pos="720"/>
          <w:tab w:val="num" w:pos="5040"/>
        </w:tabs>
        <w:ind w:left="4713"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4ED6BE28">
      <w:start w:val="1"/>
      <w:numFmt w:val="decimal"/>
      <w:lvlText w:val="%8."/>
      <w:lvlJc w:val="left"/>
      <w:pPr>
        <w:tabs>
          <w:tab w:val="left" w:pos="720"/>
          <w:tab w:val="num" w:pos="5760"/>
        </w:tabs>
        <w:ind w:left="5433"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AF36426E">
      <w:start w:val="1"/>
      <w:numFmt w:val="decimal"/>
      <w:lvlText w:val="%9."/>
      <w:lvlJc w:val="left"/>
      <w:pPr>
        <w:tabs>
          <w:tab w:val="left" w:pos="720"/>
          <w:tab w:val="num" w:pos="6480"/>
        </w:tabs>
        <w:ind w:left="6153" w:firstLine="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BED6C33"/>
    <w:multiLevelType w:val="hybridMultilevel"/>
    <w:tmpl w:val="69D8DDCC"/>
    <w:styleLink w:val="Numbered"/>
    <w:lvl w:ilvl="0" w:tplc="6C44D2B0">
      <w:start w:val="1"/>
      <w:numFmt w:val="decimal"/>
      <w:lvlText w:val="%1."/>
      <w:lvlJc w:val="left"/>
      <w:pPr>
        <w:ind w:left="39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B023A06">
      <w:start w:val="1"/>
      <w:numFmt w:val="decimal"/>
      <w:lvlText w:val="%2."/>
      <w:lvlJc w:val="left"/>
      <w:pPr>
        <w:ind w:left="75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486B1DA">
      <w:start w:val="1"/>
      <w:numFmt w:val="decimal"/>
      <w:lvlText w:val="%3."/>
      <w:lvlJc w:val="left"/>
      <w:pPr>
        <w:ind w:left="111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85849924">
      <w:start w:val="1"/>
      <w:numFmt w:val="decimal"/>
      <w:lvlText w:val="%4."/>
      <w:lvlJc w:val="left"/>
      <w:pPr>
        <w:ind w:left="147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174E23E">
      <w:start w:val="1"/>
      <w:numFmt w:val="decimal"/>
      <w:lvlText w:val="%5."/>
      <w:lvlJc w:val="left"/>
      <w:pPr>
        <w:ind w:left="183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E321154">
      <w:start w:val="1"/>
      <w:numFmt w:val="decimal"/>
      <w:lvlText w:val="%6."/>
      <w:lvlJc w:val="left"/>
      <w:pPr>
        <w:ind w:left="219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45A660DE">
      <w:start w:val="1"/>
      <w:numFmt w:val="decimal"/>
      <w:lvlText w:val="%7."/>
      <w:lvlJc w:val="left"/>
      <w:pPr>
        <w:ind w:left="255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BF8E600">
      <w:start w:val="1"/>
      <w:numFmt w:val="decimal"/>
      <w:lvlText w:val="%8."/>
      <w:lvlJc w:val="left"/>
      <w:pPr>
        <w:ind w:left="291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8A69EF8">
      <w:start w:val="1"/>
      <w:numFmt w:val="decimal"/>
      <w:lvlText w:val="%9."/>
      <w:lvlJc w:val="left"/>
      <w:pPr>
        <w:ind w:left="327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520050553">
    <w:abstractNumId w:val="5"/>
  </w:num>
  <w:num w:numId="2" w16cid:durableId="194388652">
    <w:abstractNumId w:val="4"/>
  </w:num>
  <w:num w:numId="3" w16cid:durableId="1680961887">
    <w:abstractNumId w:val="2"/>
  </w:num>
  <w:num w:numId="4" w16cid:durableId="1632517358">
    <w:abstractNumId w:val="1"/>
  </w:num>
  <w:num w:numId="5" w16cid:durableId="832569584">
    <w:abstractNumId w:val="7"/>
  </w:num>
  <w:num w:numId="6" w16cid:durableId="662196914">
    <w:abstractNumId w:val="3"/>
  </w:num>
  <w:num w:numId="7" w16cid:durableId="738753040">
    <w:abstractNumId w:val="6"/>
  </w:num>
  <w:num w:numId="8" w16cid:durableId="2101558359">
    <w:abstractNumId w:val="0"/>
  </w:num>
  <w:num w:numId="9" w16cid:durableId="1882522545">
    <w:abstractNumId w:val="3"/>
    <w:lvlOverride w:ilvl="0">
      <w:startOverride w:val="4"/>
    </w:lvlOverride>
  </w:num>
  <w:num w:numId="10" w16cid:durableId="129052669">
    <w:abstractNumId w:val="3"/>
    <w:lvlOverride w:ilvl="0">
      <w:startOverride w:val="5"/>
    </w:lvlOverride>
  </w:num>
  <w:num w:numId="11" w16cid:durableId="793400258">
    <w:abstractNumId w:val="3"/>
    <w:lvlOverride w:ilvl="0">
      <w:startOverride w:val="6"/>
    </w:lvlOverride>
  </w:num>
  <w:num w:numId="12" w16cid:durableId="666901272">
    <w:abstractNumId w:val="3"/>
    <w:lvlOverride w:ilvl="0">
      <w:lvl w:ilvl="0" w:tplc="133EB398">
        <w:start w:val="1"/>
        <w:numFmt w:val="decimal"/>
        <w:lvlText w:val="%1."/>
        <w:lvlJc w:val="left"/>
        <w:pPr>
          <w:ind w:left="39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8C0DA0E">
        <w:start w:val="1"/>
        <w:numFmt w:val="decimal"/>
        <w:lvlText w:val="%2."/>
        <w:lvlJc w:val="left"/>
        <w:pPr>
          <w:ind w:left="39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FCA7C26">
        <w:start w:val="1"/>
        <w:numFmt w:val="decimal"/>
        <w:lvlText w:val="%3."/>
        <w:lvlJc w:val="left"/>
        <w:pPr>
          <w:ind w:left="720"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FCDCA8">
        <w:start w:val="1"/>
        <w:numFmt w:val="decimal"/>
        <w:lvlText w:val="%4."/>
        <w:lvlJc w:val="left"/>
        <w:pPr>
          <w:ind w:left="1080"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6845F9A">
        <w:start w:val="1"/>
        <w:numFmt w:val="decimal"/>
        <w:lvlText w:val="%5."/>
        <w:lvlJc w:val="left"/>
        <w:pPr>
          <w:ind w:left="1440"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CC25816">
        <w:start w:val="1"/>
        <w:numFmt w:val="decimal"/>
        <w:lvlText w:val="%6."/>
        <w:lvlJc w:val="left"/>
        <w:pPr>
          <w:ind w:left="1800"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746C018">
        <w:start w:val="1"/>
        <w:numFmt w:val="decimal"/>
        <w:lvlText w:val="%7."/>
        <w:lvlJc w:val="left"/>
        <w:pPr>
          <w:ind w:left="2160"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DDCE028">
        <w:start w:val="1"/>
        <w:numFmt w:val="decimal"/>
        <w:lvlText w:val="%8."/>
        <w:lvlJc w:val="left"/>
        <w:pPr>
          <w:ind w:left="2520"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2D806BA">
        <w:start w:val="1"/>
        <w:numFmt w:val="decimal"/>
        <w:lvlText w:val="%9."/>
        <w:lvlJc w:val="left"/>
        <w:pPr>
          <w:ind w:left="2880"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514349063">
    <w:abstractNumId w:val="3"/>
    <w:lvlOverride w:ilvl="0">
      <w:startOverride w:val="12"/>
    </w:lvlOverride>
  </w:num>
  <w:num w:numId="14" w16cid:durableId="1326086792">
    <w:abstractNumId w:val="3"/>
    <w:lvlOverride w:ilvl="0">
      <w:startOverride w:val="13"/>
    </w:lvlOverride>
  </w:num>
  <w:num w:numId="15" w16cid:durableId="453715369">
    <w:abstractNumId w:val="3"/>
    <w:lvlOverride w:ilvl="0">
      <w:startOverride w:val="14"/>
    </w:lvlOverride>
  </w:num>
  <w:num w:numId="16" w16cid:durableId="512500229">
    <w:abstractNumId w:val="3"/>
    <w:lvlOverride w:ilvl="0">
      <w:startOverride w:val="18"/>
    </w:lvlOverride>
  </w:num>
  <w:num w:numId="17" w16cid:durableId="122114377">
    <w:abstractNumId w:val="3"/>
    <w:lvlOverride w:ilvl="0">
      <w:startOverride w:val="19"/>
    </w:lvlOverride>
  </w:num>
  <w:num w:numId="18" w16cid:durableId="1813671448">
    <w:abstractNumId w:val="3"/>
    <w:lvlOverride w:ilvl="0">
      <w:startOverride w:val="20"/>
    </w:lvlOverride>
  </w:num>
  <w:num w:numId="19" w16cid:durableId="1884362699">
    <w:abstractNumId w:val="3"/>
    <w:lvlOverride w:ilvl="0">
      <w:startOverride w:val="2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4B2"/>
    <w:rsid w:val="00070578"/>
    <w:rsid w:val="000E343F"/>
    <w:rsid w:val="00177753"/>
    <w:rsid w:val="001933D2"/>
    <w:rsid w:val="001A4DF5"/>
    <w:rsid w:val="00272DEC"/>
    <w:rsid w:val="00314670"/>
    <w:rsid w:val="004258E4"/>
    <w:rsid w:val="004424B2"/>
    <w:rsid w:val="004D3465"/>
    <w:rsid w:val="0055054F"/>
    <w:rsid w:val="00573B43"/>
    <w:rsid w:val="00574615"/>
    <w:rsid w:val="005D6FA7"/>
    <w:rsid w:val="006249C4"/>
    <w:rsid w:val="00767965"/>
    <w:rsid w:val="007C39F5"/>
    <w:rsid w:val="00826F93"/>
    <w:rsid w:val="008813EA"/>
    <w:rsid w:val="00910FAD"/>
    <w:rsid w:val="009323CC"/>
    <w:rsid w:val="00B46206"/>
    <w:rsid w:val="00B60098"/>
    <w:rsid w:val="00B7081D"/>
    <w:rsid w:val="00B863E3"/>
    <w:rsid w:val="00E12027"/>
    <w:rsid w:val="00EE4A1F"/>
    <w:rsid w:val="00F31807"/>
    <w:rsid w:val="00F720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9320E"/>
  <w15:chartTrackingRefBased/>
  <w15:docId w15:val="{A6FE771C-06F1-4854-BA52-D0F42029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8E4"/>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424B2"/>
    <w:pPr>
      <w:tabs>
        <w:tab w:val="center" w:pos="4153"/>
        <w:tab w:val="right" w:pos="8306"/>
      </w:tabs>
    </w:pPr>
  </w:style>
  <w:style w:type="character" w:customStyle="1" w:styleId="a4">
    <w:name w:val="כותרת עליונה תו"/>
    <w:basedOn w:val="a0"/>
    <w:link w:val="a3"/>
    <w:uiPriority w:val="99"/>
    <w:rsid w:val="004424B2"/>
  </w:style>
  <w:style w:type="paragraph" w:styleId="a5">
    <w:name w:val="footer"/>
    <w:basedOn w:val="a"/>
    <w:link w:val="a6"/>
    <w:uiPriority w:val="99"/>
    <w:unhideWhenUsed/>
    <w:rsid w:val="004424B2"/>
    <w:pPr>
      <w:tabs>
        <w:tab w:val="center" w:pos="4153"/>
        <w:tab w:val="right" w:pos="8306"/>
      </w:tabs>
    </w:pPr>
  </w:style>
  <w:style w:type="character" w:customStyle="1" w:styleId="a6">
    <w:name w:val="כותרת תחתונה תו"/>
    <w:basedOn w:val="a0"/>
    <w:link w:val="a5"/>
    <w:uiPriority w:val="99"/>
    <w:rsid w:val="004424B2"/>
  </w:style>
  <w:style w:type="paragraph" w:styleId="a7">
    <w:name w:val="List Paragraph"/>
    <w:basedOn w:val="a"/>
    <w:qFormat/>
    <w:rsid w:val="00F72068"/>
    <w:pPr>
      <w:ind w:left="720"/>
      <w:contextualSpacing/>
    </w:pPr>
  </w:style>
  <w:style w:type="paragraph" w:customStyle="1" w:styleId="Body">
    <w:name w:val="Body"/>
    <w:rsid w:val="0055054F"/>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14:textOutline w14:w="0" w14:cap="flat" w14:cmpd="sng" w14:algn="ctr">
        <w14:noFill/>
        <w14:prstDash w14:val="solid"/>
        <w14:bevel/>
      </w14:textOutline>
    </w:rPr>
  </w:style>
  <w:style w:type="paragraph" w:styleId="NormalWeb">
    <w:name w:val="Normal (Web)"/>
    <w:basedOn w:val="a"/>
    <w:uiPriority w:val="99"/>
    <w:unhideWhenUsed/>
    <w:rsid w:val="0055054F"/>
    <w:pPr>
      <w:spacing w:before="100" w:beforeAutospacing="1" w:after="100" w:afterAutospacing="1"/>
    </w:pPr>
    <w:rPr>
      <w:rFonts w:ascii="Times New Roman" w:eastAsia="Times New Roman" w:hAnsi="Times New Roman" w:cs="Times New Roman"/>
    </w:rPr>
  </w:style>
  <w:style w:type="character" w:styleId="a8">
    <w:name w:val="Strong"/>
    <w:basedOn w:val="a0"/>
    <w:uiPriority w:val="22"/>
    <w:qFormat/>
    <w:rsid w:val="0055054F"/>
    <w:rPr>
      <w:b/>
      <w:bCs/>
    </w:rPr>
  </w:style>
  <w:style w:type="paragraph" w:customStyle="1" w:styleId="BodyA">
    <w:name w:val="Body A"/>
    <w:rsid w:val="00F31807"/>
    <w:pPr>
      <w:pBdr>
        <w:top w:val="nil"/>
        <w:left w:val="nil"/>
        <w:bottom w:val="nil"/>
        <w:right w:val="nil"/>
        <w:between w:val="nil"/>
        <w:bar w:val="nil"/>
      </w:pBdr>
      <w:spacing w:after="0" w:line="360" w:lineRule="auto"/>
    </w:pPr>
    <w:rPr>
      <w:rFonts w:ascii="Arial Unicode MS" w:eastAsia="Arial Unicode MS" w:hAnsi="Arial Unicode MS" w:cs="Arial Unicode MS" w:hint="cs"/>
      <w:color w:val="000000"/>
      <w:sz w:val="24"/>
      <w:szCs w:val="24"/>
      <w:u w:color="000000"/>
      <w:bdr w:val="nil"/>
      <w:lang w:val="he-IL"/>
      <w14:textOutline w14:w="12700" w14:cap="flat" w14:cmpd="sng" w14:algn="ctr">
        <w14:noFill/>
        <w14:prstDash w14:val="solid"/>
        <w14:miter w14:lim="400000"/>
      </w14:textOutline>
    </w:rPr>
  </w:style>
  <w:style w:type="paragraph" w:customStyle="1" w:styleId="BodyB">
    <w:name w:val="Body B"/>
    <w:rsid w:val="00F31807"/>
    <w:pPr>
      <w:pBdr>
        <w:top w:val="nil"/>
        <w:left w:val="nil"/>
        <w:bottom w:val="nil"/>
        <w:right w:val="nil"/>
        <w:between w:val="nil"/>
        <w:bar w:val="nil"/>
      </w:pBdr>
      <w:spacing w:after="0" w:line="240" w:lineRule="auto"/>
    </w:pPr>
    <w:rPr>
      <w:rFonts w:ascii="Arial Unicode MS" w:eastAsia="Arial Unicode MS" w:hAnsi="Arial Unicode MS" w:cs="Arial Unicode MS" w:hint="cs"/>
      <w:color w:val="000000"/>
      <w:sz w:val="24"/>
      <w:szCs w:val="24"/>
      <w:u w:color="000000"/>
      <w:bdr w:val="nil"/>
      <w:lang w:val="ar-SA" w:bidi="ar-SA"/>
      <w14:textOutline w14:w="12700" w14:cap="flat" w14:cmpd="sng" w14:algn="ctr">
        <w14:noFill/>
        <w14:prstDash w14:val="solid"/>
        <w14:miter w14:lim="400000"/>
      </w14:textOutline>
    </w:rPr>
  </w:style>
  <w:style w:type="paragraph" w:styleId="a9">
    <w:name w:val="footnote text"/>
    <w:link w:val="aa"/>
    <w:rsid w:val="00F3180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aa">
    <w:name w:val="טקסט הערת שוליים תו"/>
    <w:basedOn w:val="a0"/>
    <w:link w:val="a9"/>
    <w:rsid w:val="00F31807"/>
    <w:rPr>
      <w:rFonts w:ascii="Times New Roman" w:eastAsia="Times New Roman" w:hAnsi="Times New Roman" w:cs="Times New Roman"/>
      <w:color w:val="000000"/>
      <w:sz w:val="20"/>
      <w:szCs w:val="20"/>
      <w:u w:color="000000"/>
      <w:bdr w:val="nil"/>
    </w:rPr>
  </w:style>
  <w:style w:type="paragraph" w:customStyle="1" w:styleId="HeadHatzaotHok">
    <w:name w:val="Head HatzaotHok"/>
    <w:rsid w:val="00F31807"/>
    <w:pPr>
      <w:keepNext/>
      <w:keepLines/>
      <w:widowControl w:val="0"/>
      <w:pBdr>
        <w:top w:val="nil"/>
        <w:left w:val="nil"/>
        <w:bottom w:val="nil"/>
        <w:right w:val="nil"/>
        <w:between w:val="nil"/>
        <w:bar w:val="nil"/>
      </w:pBdr>
      <w:bidi/>
      <w:spacing w:before="240" w:after="0" w:line="360" w:lineRule="auto"/>
      <w:jc w:val="center"/>
    </w:pPr>
    <w:rPr>
      <w:rFonts w:ascii="Arial Unicode MS" w:eastAsia="Arial Unicode MS" w:hAnsi="Arial Unicode MS" w:cs="Arial Unicode MS" w:hint="cs"/>
      <w:color w:val="000000"/>
      <w:sz w:val="20"/>
      <w:szCs w:val="20"/>
      <w:u w:color="000000"/>
      <w:bdr w:val="nil"/>
    </w:rPr>
  </w:style>
  <w:style w:type="numbering" w:customStyle="1" w:styleId="Numbered">
    <w:name w:val="Numbered"/>
    <w:rsid w:val="00F31807"/>
    <w:pPr>
      <w:numPr>
        <w:numId w:val="5"/>
      </w:numPr>
    </w:pPr>
  </w:style>
  <w:style w:type="numbering" w:customStyle="1" w:styleId="ImportedStyle1">
    <w:name w:val="Imported Style 1"/>
    <w:rsid w:val="00F31807"/>
    <w:pPr>
      <w:numPr>
        <w:numId w:val="7"/>
      </w:numPr>
    </w:pPr>
  </w:style>
  <w:style w:type="character" w:styleId="ab">
    <w:name w:val="footnote reference"/>
    <w:rsid w:val="00F318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6204">
      <w:bodyDiv w:val="1"/>
      <w:marLeft w:val="0"/>
      <w:marRight w:val="0"/>
      <w:marTop w:val="0"/>
      <w:marBottom w:val="0"/>
      <w:divBdr>
        <w:top w:val="none" w:sz="0" w:space="0" w:color="auto"/>
        <w:left w:val="none" w:sz="0" w:space="0" w:color="auto"/>
        <w:bottom w:val="none" w:sz="0" w:space="0" w:color="auto"/>
        <w:right w:val="none" w:sz="0" w:space="0" w:color="auto"/>
      </w:divBdr>
    </w:div>
    <w:div w:id="436023991">
      <w:bodyDiv w:val="1"/>
      <w:marLeft w:val="0"/>
      <w:marRight w:val="0"/>
      <w:marTop w:val="0"/>
      <w:marBottom w:val="0"/>
      <w:divBdr>
        <w:top w:val="none" w:sz="0" w:space="0" w:color="auto"/>
        <w:left w:val="none" w:sz="0" w:space="0" w:color="auto"/>
        <w:bottom w:val="none" w:sz="0" w:space="0" w:color="auto"/>
        <w:right w:val="none" w:sz="0" w:space="0" w:color="auto"/>
      </w:divBdr>
    </w:div>
    <w:div w:id="154752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2384</Words>
  <Characters>11921</Characters>
  <Application>Microsoft Office Word</Application>
  <DocSecurity>0</DocSecurity>
  <Lines>99</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 Amir</dc:creator>
  <cp:keywords/>
  <dc:description/>
  <cp:lastModifiedBy>אלי גרשנקרוין</cp:lastModifiedBy>
  <cp:revision>5</cp:revision>
  <cp:lastPrinted>2023-08-21T11:08:00Z</cp:lastPrinted>
  <dcterms:created xsi:type="dcterms:W3CDTF">2023-08-21T10:36:00Z</dcterms:created>
  <dcterms:modified xsi:type="dcterms:W3CDTF">2023-08-21T11:11:00Z</dcterms:modified>
</cp:coreProperties>
</file>