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76" w:rsidRPr="009B0776" w:rsidRDefault="009B0776" w:rsidP="009B0776">
      <w:pPr>
        <w:rPr>
          <w:rFonts w:cs="David" w:hint="cs"/>
          <w:sz w:val="24"/>
          <w:szCs w:val="24"/>
          <w:rtl/>
        </w:rPr>
      </w:pPr>
    </w:p>
    <w:p w:rsidR="009B0776" w:rsidRPr="009B0776" w:rsidRDefault="009B0776" w:rsidP="009B0776">
      <w:pPr>
        <w:spacing w:line="360" w:lineRule="auto"/>
        <w:jc w:val="center"/>
        <w:rPr>
          <w:rFonts w:cs="David"/>
          <w:b/>
          <w:bCs/>
          <w:sz w:val="24"/>
          <w:szCs w:val="24"/>
          <w:rtl/>
        </w:rPr>
      </w:pPr>
      <w:r w:rsidRPr="009B0776">
        <w:rPr>
          <w:rFonts w:cs="David" w:hint="cs"/>
          <w:b/>
          <w:bCs/>
          <w:sz w:val="24"/>
          <w:szCs w:val="24"/>
          <w:rtl/>
        </w:rPr>
        <w:t>משרד המשפטים</w:t>
      </w:r>
    </w:p>
    <w:p w:rsidR="009B0776" w:rsidRPr="009B0776" w:rsidRDefault="009B0776" w:rsidP="009B0776">
      <w:pPr>
        <w:spacing w:line="360" w:lineRule="auto"/>
        <w:jc w:val="center"/>
        <w:rPr>
          <w:rFonts w:cs="David" w:hint="cs"/>
          <w:b/>
          <w:bCs/>
          <w:sz w:val="24"/>
          <w:szCs w:val="24"/>
          <w:rtl/>
        </w:rPr>
      </w:pPr>
      <w:r w:rsidRPr="009B0776">
        <w:rPr>
          <w:rFonts w:cs="David" w:hint="cs"/>
          <w:b/>
          <w:bCs/>
          <w:sz w:val="24"/>
          <w:szCs w:val="24"/>
          <w:rtl/>
        </w:rPr>
        <w:t>לשכת הדובר</w:t>
      </w:r>
    </w:p>
    <w:p w:rsidR="009B0776" w:rsidRPr="009B0776" w:rsidRDefault="009B0776" w:rsidP="009B0776">
      <w:pPr>
        <w:tabs>
          <w:tab w:val="center" w:pos="6605"/>
        </w:tabs>
        <w:spacing w:line="360" w:lineRule="auto"/>
        <w:rPr>
          <w:rFonts w:cs="David" w:hint="cs"/>
          <w:sz w:val="24"/>
          <w:szCs w:val="24"/>
          <w:rtl/>
        </w:rPr>
      </w:pPr>
    </w:p>
    <w:p w:rsidR="009B0776" w:rsidRPr="009B0776" w:rsidRDefault="009B0776" w:rsidP="009B0776">
      <w:pPr>
        <w:tabs>
          <w:tab w:val="center" w:pos="6605"/>
        </w:tabs>
        <w:spacing w:line="360" w:lineRule="auto"/>
        <w:rPr>
          <w:rFonts w:cs="David" w:hint="cs"/>
          <w:sz w:val="24"/>
          <w:szCs w:val="24"/>
          <w:rtl/>
        </w:rPr>
      </w:pPr>
    </w:p>
    <w:p w:rsidR="009B0776" w:rsidRPr="009B0776" w:rsidRDefault="009B0776" w:rsidP="009B0776">
      <w:pPr>
        <w:tabs>
          <w:tab w:val="center" w:pos="6605"/>
        </w:tabs>
        <w:spacing w:line="360" w:lineRule="auto"/>
        <w:jc w:val="right"/>
        <w:rPr>
          <w:rFonts w:cs="David" w:hint="cs"/>
          <w:sz w:val="24"/>
          <w:szCs w:val="24"/>
          <w:rtl/>
        </w:rPr>
      </w:pPr>
      <w:r w:rsidRPr="009B0776">
        <w:rPr>
          <w:rFonts w:cs="David" w:hint="cs"/>
          <w:sz w:val="24"/>
          <w:szCs w:val="24"/>
          <w:rtl/>
        </w:rPr>
        <w:t xml:space="preserve">                                                                                      ירושלים</w:t>
      </w:r>
      <w:r w:rsidRPr="009B0776">
        <w:rPr>
          <w:rFonts w:cs="David"/>
          <w:sz w:val="24"/>
          <w:szCs w:val="24"/>
        </w:rPr>
        <w:t>:</w:t>
      </w:r>
      <w:r w:rsidRPr="009B0776">
        <w:rPr>
          <w:rFonts w:cs="David" w:hint="cs"/>
          <w:sz w:val="24"/>
          <w:szCs w:val="24"/>
          <w:rtl/>
        </w:rPr>
        <w:t xml:space="preserve"> </w:t>
      </w:r>
      <w:fldSimple w:instr=" DOCPROPERTY  DocDateHeb  \* MERGEFORMAT ">
        <w:r w:rsidRPr="009B0776">
          <w:rPr>
            <w:rFonts w:cs="David"/>
            <w:sz w:val="24"/>
            <w:szCs w:val="24"/>
            <w:rtl/>
          </w:rPr>
          <w:t>כ"ד ניסן תש"ע</w:t>
        </w:r>
      </w:fldSimple>
    </w:p>
    <w:p w:rsidR="009B0776" w:rsidRPr="009B0776" w:rsidRDefault="009B0776" w:rsidP="009B0776">
      <w:pPr>
        <w:tabs>
          <w:tab w:val="center" w:pos="6605"/>
        </w:tabs>
        <w:spacing w:line="360" w:lineRule="auto"/>
        <w:jc w:val="right"/>
        <w:rPr>
          <w:rFonts w:cs="David" w:hint="cs"/>
          <w:sz w:val="24"/>
          <w:szCs w:val="24"/>
          <w:rtl/>
        </w:rPr>
      </w:pPr>
      <w:r w:rsidRPr="009B0776">
        <w:rPr>
          <w:rFonts w:cs="David" w:hint="cs"/>
          <w:sz w:val="24"/>
          <w:szCs w:val="24"/>
          <w:rtl/>
        </w:rPr>
        <w:t xml:space="preserve">                                                                                                        </w:t>
      </w:r>
      <w:fldSimple w:instr=" DOCPROPERTY  DocDateEng  \* MERGEFORMAT ">
        <w:r w:rsidRPr="009B0776">
          <w:rPr>
            <w:rFonts w:cs="David"/>
            <w:sz w:val="24"/>
            <w:szCs w:val="24"/>
            <w:rtl/>
          </w:rPr>
          <w:t>08 אפריל 2010</w:t>
        </w:r>
      </w:fldSimple>
    </w:p>
    <w:p w:rsidR="009B0776" w:rsidRPr="009B0776" w:rsidRDefault="009B0776" w:rsidP="009B0776">
      <w:pPr>
        <w:tabs>
          <w:tab w:val="center" w:pos="6605"/>
        </w:tabs>
        <w:spacing w:line="360" w:lineRule="auto"/>
        <w:jc w:val="right"/>
        <w:rPr>
          <w:rFonts w:cs="David"/>
          <w:sz w:val="24"/>
          <w:szCs w:val="24"/>
          <w:rtl/>
        </w:rPr>
      </w:pPr>
      <w:r w:rsidRPr="009B0776">
        <w:rPr>
          <w:rFonts w:cs="David" w:hint="cs"/>
          <w:sz w:val="24"/>
          <w:szCs w:val="24"/>
          <w:rtl/>
        </w:rPr>
        <w:t xml:space="preserve">                                                                                                        </w:t>
      </w:r>
      <w:fldSimple w:instr=" DOCPROPERTY  DocNumber  \* MERGEFORMAT ">
        <w:r w:rsidRPr="009B0776">
          <w:rPr>
            <w:rFonts w:cs="David"/>
            <w:sz w:val="24"/>
            <w:szCs w:val="24"/>
          </w:rPr>
          <w:t>034-99-2010-001529</w:t>
        </w:r>
      </w:fldSimple>
    </w:p>
    <w:p w:rsidR="009B0776" w:rsidRPr="009B0776" w:rsidRDefault="009B0776" w:rsidP="009B0776">
      <w:pPr>
        <w:tabs>
          <w:tab w:val="center" w:pos="6605"/>
        </w:tabs>
        <w:spacing w:line="360" w:lineRule="auto"/>
        <w:rPr>
          <w:rFonts w:cs="David" w:hint="cs"/>
          <w:sz w:val="24"/>
          <w:szCs w:val="24"/>
          <w:rtl/>
        </w:rPr>
      </w:pPr>
      <w:r w:rsidRPr="009B0776">
        <w:rPr>
          <w:rFonts w:cs="David"/>
          <w:sz w:val="24"/>
          <w:szCs w:val="24"/>
          <w:u w:val="single"/>
          <w:rtl/>
        </w:rPr>
        <w:fldChar w:fldCharType="begin"/>
      </w:r>
      <w:r w:rsidRPr="009B0776">
        <w:rPr>
          <w:rFonts w:cs="David"/>
          <w:sz w:val="24"/>
          <w:szCs w:val="24"/>
          <w:u w:val="single"/>
          <w:rtl/>
        </w:rPr>
        <w:instrText xml:space="preserve"> </w:instrText>
      </w:r>
      <w:r w:rsidRPr="009B0776">
        <w:rPr>
          <w:rFonts w:cs="David" w:hint="cs"/>
          <w:sz w:val="24"/>
          <w:szCs w:val="24"/>
          <w:u w:val="single"/>
        </w:rPr>
        <w:instrText>DOCPROPERTY  DocTo  \* MERGEFORMAT</w:instrText>
      </w:r>
      <w:r w:rsidRPr="009B0776">
        <w:rPr>
          <w:rFonts w:cs="David"/>
          <w:sz w:val="24"/>
          <w:szCs w:val="24"/>
          <w:u w:val="single"/>
          <w:rtl/>
        </w:rPr>
        <w:instrText xml:space="preserve"> </w:instrText>
      </w:r>
      <w:r w:rsidRPr="009B0776">
        <w:rPr>
          <w:rFonts w:cs="David"/>
          <w:sz w:val="24"/>
          <w:szCs w:val="24"/>
          <w:u w:val="single"/>
          <w:rtl/>
        </w:rPr>
        <w:fldChar w:fldCharType="end"/>
      </w:r>
    </w:p>
    <w:p w:rsidR="009B0776" w:rsidRPr="009B0776" w:rsidRDefault="009B0776" w:rsidP="009B0776">
      <w:pPr>
        <w:tabs>
          <w:tab w:val="center" w:pos="6605"/>
        </w:tabs>
        <w:spacing w:line="360" w:lineRule="auto"/>
        <w:rPr>
          <w:rFonts w:cs="David" w:hint="cs"/>
          <w:sz w:val="24"/>
          <w:szCs w:val="24"/>
          <w:rtl/>
        </w:rPr>
      </w:pPr>
    </w:p>
    <w:p w:rsidR="009B0776" w:rsidRPr="009B0776" w:rsidRDefault="009B0776" w:rsidP="009B0776">
      <w:pPr>
        <w:tabs>
          <w:tab w:val="center" w:pos="6605"/>
        </w:tabs>
        <w:spacing w:line="360" w:lineRule="auto"/>
        <w:jc w:val="center"/>
        <w:rPr>
          <w:rFonts w:cs="David" w:hint="cs"/>
          <w:sz w:val="24"/>
          <w:szCs w:val="24"/>
          <w:rtl/>
        </w:rPr>
      </w:pPr>
      <w:r w:rsidRPr="009B0776">
        <w:rPr>
          <w:rFonts w:cs="David" w:hint="cs"/>
          <w:b/>
          <w:bCs/>
          <w:sz w:val="24"/>
          <w:szCs w:val="24"/>
          <w:rtl/>
        </w:rPr>
        <w:t xml:space="preserve">הודעה לעיתונות </w:t>
      </w:r>
    </w:p>
    <w:p w:rsidR="009B0776" w:rsidRPr="009B0776" w:rsidRDefault="009B0776" w:rsidP="009B0776">
      <w:pPr>
        <w:spacing w:line="360" w:lineRule="auto"/>
        <w:rPr>
          <w:rFonts w:cs="David"/>
          <w:sz w:val="24"/>
          <w:szCs w:val="24"/>
          <w:rtl/>
        </w:rPr>
      </w:pPr>
    </w:p>
    <w:p w:rsidR="009B0776" w:rsidRPr="009B0776" w:rsidRDefault="009B0776" w:rsidP="009B0776">
      <w:pPr>
        <w:spacing w:line="360" w:lineRule="auto"/>
        <w:rPr>
          <w:rFonts w:cs="David" w:hint="cs"/>
          <w:sz w:val="24"/>
          <w:szCs w:val="24"/>
          <w:rtl/>
        </w:rPr>
      </w:pPr>
      <w:r w:rsidRPr="009B0776">
        <w:rPr>
          <w:rFonts w:cs="David" w:hint="cs"/>
          <w:sz w:val="24"/>
          <w:szCs w:val="24"/>
          <w:rtl/>
        </w:rPr>
        <w:t xml:space="preserve">בית המשפט המחוזי בתל-אביב צמצם היום, לבקשת המדינה, את צו איסור הפרסום שהוטל על פרשה ביטחונית, שעניינה גניבה של למעלה מאלפיים מסמכים מסווגים </w:t>
      </w:r>
      <w:r w:rsidRPr="009B0776">
        <w:rPr>
          <w:rFonts w:cs="David"/>
          <w:sz w:val="24"/>
          <w:szCs w:val="24"/>
          <w:rtl/>
        </w:rPr>
        <w:t>–</w:t>
      </w:r>
      <w:r w:rsidRPr="009B0776">
        <w:rPr>
          <w:rFonts w:cs="David" w:hint="cs"/>
          <w:sz w:val="24"/>
          <w:szCs w:val="24"/>
          <w:rtl/>
        </w:rPr>
        <w:t xml:space="preserve"> חלקם סודיים ביותר -מצה"ל, והעברת רבים מהם לעיתונות.</w:t>
      </w:r>
    </w:p>
    <w:p w:rsidR="009B0776" w:rsidRPr="009B0776" w:rsidRDefault="009B0776" w:rsidP="009B0776">
      <w:pPr>
        <w:spacing w:line="360" w:lineRule="auto"/>
        <w:rPr>
          <w:rFonts w:cs="David" w:hint="cs"/>
          <w:sz w:val="24"/>
          <w:szCs w:val="24"/>
          <w:rtl/>
        </w:rPr>
      </w:pPr>
    </w:p>
    <w:p w:rsidR="009B0776" w:rsidRPr="009B0776" w:rsidRDefault="009B0776" w:rsidP="009B0776">
      <w:pPr>
        <w:spacing w:line="360" w:lineRule="auto"/>
        <w:rPr>
          <w:rFonts w:cs="David" w:hint="cs"/>
          <w:sz w:val="24"/>
          <w:szCs w:val="24"/>
          <w:rtl/>
        </w:rPr>
      </w:pPr>
      <w:r w:rsidRPr="009B0776">
        <w:rPr>
          <w:rFonts w:cs="David" w:hint="cs"/>
          <w:sz w:val="24"/>
          <w:szCs w:val="24"/>
          <w:rtl/>
        </w:rPr>
        <w:t>העמדה המתוארת להלן, על הנמקותיה, וההחלטה לבקש כיום הסרה חלקית של צו איסור הפרסום, הינן על דעת היועץ המשפטי לממשלה ופרקליט המדינה.</w:t>
      </w:r>
    </w:p>
    <w:p w:rsidR="009B0776" w:rsidRPr="009B0776" w:rsidRDefault="009B0776" w:rsidP="009B0776">
      <w:pPr>
        <w:spacing w:line="360" w:lineRule="auto"/>
        <w:rPr>
          <w:rFonts w:cs="David" w:hint="cs"/>
          <w:sz w:val="24"/>
          <w:szCs w:val="24"/>
          <w:rtl/>
        </w:rPr>
      </w:pPr>
    </w:p>
    <w:p w:rsidR="009B0776" w:rsidRPr="009B0776" w:rsidRDefault="009B0776" w:rsidP="009B0776">
      <w:pPr>
        <w:spacing w:line="360" w:lineRule="auto"/>
        <w:rPr>
          <w:rFonts w:cs="David" w:hint="cs"/>
          <w:sz w:val="24"/>
          <w:szCs w:val="24"/>
          <w:rtl/>
        </w:rPr>
      </w:pPr>
      <w:r w:rsidRPr="009B0776">
        <w:rPr>
          <w:rFonts w:cs="David" w:hint="cs"/>
          <w:sz w:val="24"/>
          <w:szCs w:val="24"/>
          <w:rtl/>
        </w:rPr>
        <w:t>צו איסור הפרסום המלא שהוצא בפרשה היה חיוני עד כה כדי למצות את האפשרות להגיע להחזרת המסמכים שנגנבו, וכדי למנוע שיבוש חקירה של העבירות החמורות ביותר שלכאורה בוצעו בפרשה זו. בכפוף לצו איסור פרסום מצומצם, שחל עדיין על פרטים מסוימים, בין השאר בשל העובדה שהחקירה עדיין נמשכת - נביא להלן את עיקר השתלשלות הדברים עד כה:</w:t>
      </w:r>
    </w:p>
    <w:p w:rsidR="009B0776" w:rsidRPr="009B0776" w:rsidRDefault="009B0776" w:rsidP="009B0776">
      <w:pPr>
        <w:spacing w:line="360" w:lineRule="auto"/>
        <w:rPr>
          <w:rFonts w:cs="David" w:hint="cs"/>
          <w:sz w:val="24"/>
          <w:szCs w:val="24"/>
          <w:rtl/>
        </w:rPr>
      </w:pPr>
    </w:p>
    <w:p w:rsidR="009B0776" w:rsidRPr="009B0776" w:rsidRDefault="009B0776" w:rsidP="009B0776">
      <w:pPr>
        <w:spacing w:line="360" w:lineRule="auto"/>
        <w:rPr>
          <w:rFonts w:cs="David" w:hint="cs"/>
          <w:sz w:val="24"/>
          <w:szCs w:val="24"/>
          <w:rtl/>
        </w:rPr>
      </w:pPr>
      <w:r w:rsidRPr="009B0776">
        <w:rPr>
          <w:rFonts w:cs="David" w:hint="cs"/>
          <w:sz w:val="24"/>
          <w:szCs w:val="24"/>
          <w:rtl/>
        </w:rPr>
        <w:t>בתיק זה נחקרה פרשה ביטחוני</w:t>
      </w:r>
      <w:r w:rsidRPr="009B0776">
        <w:rPr>
          <w:rFonts w:cs="David" w:hint="eastAsia"/>
          <w:sz w:val="24"/>
          <w:szCs w:val="24"/>
          <w:rtl/>
        </w:rPr>
        <w:t>ת</w:t>
      </w:r>
      <w:r w:rsidRPr="009B0776">
        <w:rPr>
          <w:rFonts w:cs="David" w:hint="cs"/>
          <w:sz w:val="24"/>
          <w:szCs w:val="24"/>
          <w:rtl/>
        </w:rPr>
        <w:t xml:space="preserve">, שבהיבטים שונים </w:t>
      </w:r>
      <w:r w:rsidRPr="009B0776">
        <w:rPr>
          <w:rFonts w:cs="David"/>
          <w:sz w:val="24"/>
          <w:szCs w:val="24"/>
          <w:rtl/>
        </w:rPr>
        <w:t>–</w:t>
      </w:r>
      <w:r w:rsidRPr="009B0776">
        <w:rPr>
          <w:rFonts w:cs="David" w:hint="cs"/>
          <w:sz w:val="24"/>
          <w:szCs w:val="24"/>
          <w:rtl/>
        </w:rPr>
        <w:t xml:space="preserve"> של ביצוען של עבירות  פליליות חמורות </w:t>
      </w:r>
      <w:r w:rsidRPr="009B0776">
        <w:rPr>
          <w:rFonts w:cs="David" w:hint="cs"/>
          <w:b/>
          <w:bCs/>
          <w:sz w:val="24"/>
          <w:szCs w:val="24"/>
          <w:rtl/>
        </w:rPr>
        <w:t>שפוגעות בביטחו</w:t>
      </w:r>
      <w:r w:rsidRPr="009B0776">
        <w:rPr>
          <w:rFonts w:cs="David" w:hint="eastAsia"/>
          <w:b/>
          <w:bCs/>
          <w:sz w:val="24"/>
          <w:szCs w:val="24"/>
          <w:rtl/>
        </w:rPr>
        <w:t>ן</w:t>
      </w:r>
      <w:r w:rsidRPr="009B0776">
        <w:rPr>
          <w:rFonts w:cs="David" w:hint="cs"/>
          <w:b/>
          <w:bCs/>
          <w:sz w:val="24"/>
          <w:szCs w:val="24"/>
          <w:rtl/>
        </w:rPr>
        <w:t xml:space="preserve"> ומסכנות חיים</w:t>
      </w:r>
      <w:r w:rsidRPr="009B0776">
        <w:rPr>
          <w:rFonts w:cs="David" w:hint="cs"/>
          <w:sz w:val="24"/>
          <w:szCs w:val="24"/>
          <w:rtl/>
        </w:rPr>
        <w:t xml:space="preserve">, של הפרת חובת הנאמנות למדינה, ושל המשמעות האסטרטגית של המידע הרגיש שנמסר  </w:t>
      </w:r>
      <w:r w:rsidRPr="009B0776">
        <w:rPr>
          <w:rFonts w:cs="David"/>
          <w:sz w:val="24"/>
          <w:szCs w:val="24"/>
          <w:rtl/>
        </w:rPr>
        <w:t>–</w:t>
      </w:r>
      <w:r w:rsidRPr="009B0776">
        <w:rPr>
          <w:rFonts w:cs="David" w:hint="cs"/>
          <w:sz w:val="24"/>
          <w:szCs w:val="24"/>
          <w:rtl/>
        </w:rPr>
        <w:t xml:space="preserve"> היא </w:t>
      </w:r>
      <w:r w:rsidRPr="009B0776">
        <w:rPr>
          <w:rFonts w:cs="David" w:hint="cs"/>
          <w:b/>
          <w:bCs/>
          <w:sz w:val="24"/>
          <w:szCs w:val="24"/>
          <w:rtl/>
        </w:rPr>
        <w:t>בעלת חומרה יוצאת דופן</w:t>
      </w:r>
      <w:r w:rsidRPr="009B0776">
        <w:rPr>
          <w:rFonts w:cs="David" w:hint="cs"/>
          <w:sz w:val="24"/>
          <w:szCs w:val="24"/>
          <w:rtl/>
        </w:rPr>
        <w:t>.</w:t>
      </w:r>
    </w:p>
    <w:p w:rsidR="009B0776" w:rsidRPr="009B0776" w:rsidRDefault="009B0776" w:rsidP="009B0776">
      <w:pPr>
        <w:spacing w:line="360" w:lineRule="auto"/>
        <w:rPr>
          <w:rFonts w:cs="David" w:hint="cs"/>
          <w:sz w:val="24"/>
          <w:szCs w:val="24"/>
          <w:rtl/>
        </w:rPr>
      </w:pPr>
    </w:p>
    <w:p w:rsidR="009B0776" w:rsidRPr="009B0776" w:rsidRDefault="009B0776" w:rsidP="009B0776">
      <w:pPr>
        <w:spacing w:line="360" w:lineRule="auto"/>
        <w:rPr>
          <w:rFonts w:cs="David" w:hint="cs"/>
          <w:sz w:val="24"/>
          <w:szCs w:val="24"/>
          <w:rtl/>
        </w:rPr>
      </w:pPr>
      <w:r w:rsidRPr="009B0776">
        <w:rPr>
          <w:rFonts w:cs="David" w:hint="cs"/>
          <w:sz w:val="24"/>
          <w:szCs w:val="24"/>
          <w:rtl/>
        </w:rPr>
        <w:t xml:space="preserve">במסגרת חקירה שניהלו שירות הביטחון הכללי ומשטרת ישראל, בסיוע מחלקת בטחון מידע של צה"ל, הושגו ראיות לכך שחיילת בשירות חובה, </w:t>
      </w:r>
      <w:smartTag w:uri="urn:schemas-microsoft-com:office:smarttags" w:element="PersonName">
        <w:smartTagPr>
          <w:attr w:name="ProductID" w:val="ענת קם"/>
        </w:smartTagPr>
        <w:r w:rsidRPr="009B0776">
          <w:rPr>
            <w:rFonts w:cs="David" w:hint="cs"/>
            <w:sz w:val="24"/>
            <w:szCs w:val="24"/>
            <w:rtl/>
          </w:rPr>
          <w:t>ענת קם</w:t>
        </w:r>
      </w:smartTag>
      <w:r w:rsidRPr="009B0776">
        <w:rPr>
          <w:rFonts w:cs="David" w:hint="cs"/>
          <w:sz w:val="24"/>
          <w:szCs w:val="24"/>
          <w:rtl/>
        </w:rPr>
        <w:t>, בעת ששירתה בעבר כפקידה בלשכת מפקד פיקוד המרכז בצה"ל לפני כשלוש שנים, אספה והוציאה ללא רשות מהצבא ובניגוד לאיסורים מפורשים, למעלה מאלפיים מסמכים, כאשר מאות רבות מתוכם מסווגים "סודי" ו-"</w:t>
      </w:r>
      <w:r w:rsidRPr="009B0776">
        <w:rPr>
          <w:rFonts w:cs="David" w:hint="cs"/>
          <w:b/>
          <w:bCs/>
          <w:sz w:val="24"/>
          <w:szCs w:val="24"/>
          <w:rtl/>
        </w:rPr>
        <w:t>סודי ביותר</w:t>
      </w:r>
      <w:r w:rsidRPr="009B0776">
        <w:rPr>
          <w:rFonts w:cs="David" w:hint="cs"/>
          <w:sz w:val="24"/>
          <w:szCs w:val="24"/>
          <w:rtl/>
        </w:rPr>
        <w:t>".</w:t>
      </w:r>
    </w:p>
    <w:p w:rsidR="009B0776" w:rsidRPr="009B0776" w:rsidRDefault="009B0776" w:rsidP="009B0776">
      <w:pPr>
        <w:spacing w:line="360" w:lineRule="auto"/>
        <w:rPr>
          <w:rFonts w:cs="David" w:hint="cs"/>
          <w:sz w:val="24"/>
          <w:szCs w:val="24"/>
          <w:rtl/>
        </w:rPr>
      </w:pPr>
    </w:p>
    <w:p w:rsidR="009B0776" w:rsidRPr="009B0776" w:rsidRDefault="009B0776" w:rsidP="009B0776">
      <w:pPr>
        <w:spacing w:line="360" w:lineRule="auto"/>
        <w:rPr>
          <w:rFonts w:cs="David" w:hint="cs"/>
          <w:sz w:val="24"/>
          <w:szCs w:val="24"/>
          <w:rtl/>
        </w:rPr>
      </w:pPr>
      <w:r w:rsidRPr="009B0776">
        <w:rPr>
          <w:rFonts w:cs="David" w:hint="cs"/>
          <w:sz w:val="24"/>
          <w:szCs w:val="24"/>
          <w:rtl/>
        </w:rPr>
        <w:t xml:space="preserve">בכתב אישום שהוגש לבית-המשפט המחוזי בת"א נגד </w:t>
      </w:r>
      <w:smartTag w:uri="urn:schemas-microsoft-com:office:smarttags" w:element="PersonName">
        <w:smartTagPr>
          <w:attr w:name="ProductID" w:val="ענת קם"/>
        </w:smartTagPr>
        <w:r w:rsidRPr="009B0776">
          <w:rPr>
            <w:rFonts w:cs="David" w:hint="cs"/>
            <w:sz w:val="24"/>
            <w:szCs w:val="24"/>
            <w:rtl/>
          </w:rPr>
          <w:t>ענת קם</w:t>
        </w:r>
      </w:smartTag>
      <w:r w:rsidRPr="009B0776">
        <w:rPr>
          <w:rFonts w:cs="David" w:hint="cs"/>
          <w:sz w:val="24"/>
          <w:szCs w:val="24"/>
          <w:rtl/>
        </w:rPr>
        <w:t xml:space="preserve"> ע"י פרקליטות מחוז ת"א (פלילי), היא </w:t>
      </w:r>
      <w:r w:rsidRPr="009B0776">
        <w:rPr>
          <w:rFonts w:cs="David" w:hint="cs"/>
          <w:sz w:val="24"/>
          <w:szCs w:val="24"/>
          <w:rtl/>
        </w:rPr>
        <w:lastRenderedPageBreak/>
        <w:t>הואשמה בכך שבכוונה לפגוע בביטחון המדינה, נטלה כאמור לרשותה את המסמכים הללו והחליטה למסור את החומר לעיתונאים לשם פרסומו ברבים. בסופו של דבר מסרה קם מסמכים רבים מאוד ובכללם רבים המסווגים "סודי" ו"סודי ביותר", לעיתונאי אורי בלאו מעיתון "הארץ". אשר על כן מואשמת קם בעבירות של איסוף מידע סודי ומסירתו למי שאינו מוסמך לכך, בכוונה לפגוע בביטחון המדינה, לפי סעיף 113 לחוק העונשין.</w:t>
      </w:r>
    </w:p>
    <w:p w:rsidR="009B0776" w:rsidRPr="009B0776" w:rsidRDefault="009B0776" w:rsidP="009B0776">
      <w:pPr>
        <w:spacing w:line="360" w:lineRule="auto"/>
        <w:rPr>
          <w:rFonts w:cs="David" w:hint="cs"/>
          <w:sz w:val="24"/>
          <w:szCs w:val="24"/>
          <w:rtl/>
        </w:rPr>
      </w:pPr>
    </w:p>
    <w:p w:rsidR="009B0776" w:rsidRPr="009B0776" w:rsidRDefault="009B0776" w:rsidP="009B0776">
      <w:pPr>
        <w:spacing w:line="360" w:lineRule="auto"/>
        <w:rPr>
          <w:rFonts w:cs="David" w:hint="cs"/>
          <w:sz w:val="24"/>
          <w:szCs w:val="24"/>
          <w:rtl/>
        </w:rPr>
      </w:pPr>
      <w:r w:rsidRPr="009B0776">
        <w:rPr>
          <w:rFonts w:cs="David" w:hint="cs"/>
          <w:sz w:val="24"/>
          <w:szCs w:val="24"/>
          <w:rtl/>
        </w:rPr>
        <w:t xml:space="preserve">את המסמכים גנבה קם בעת שרותה הצבאי, תוך ניצול תפקידה הצבאי ותוך הפרת האמון שניתן בה. </w:t>
      </w:r>
      <w:r w:rsidRPr="009B0776">
        <w:rPr>
          <w:rFonts w:cs="David" w:hint="cs"/>
          <w:b/>
          <w:bCs/>
          <w:sz w:val="24"/>
          <w:szCs w:val="24"/>
          <w:rtl/>
        </w:rPr>
        <w:t>המסמכים כוללים, בין היתר, תוכניות להתמודדות צה"ל עם מצבים שונים, תוכניות מפורטות למבצעים צבאיים, תיאור של פריסת כוחות צה"ל בשגרה ובחירום, כולל סדר כוחות הצבא, סיכומי הערכות מצב ועוד</w:t>
      </w:r>
      <w:r w:rsidRPr="009B0776">
        <w:rPr>
          <w:rFonts w:cs="David" w:hint="cs"/>
          <w:sz w:val="24"/>
          <w:szCs w:val="24"/>
          <w:rtl/>
        </w:rPr>
        <w:t xml:space="preserve">. הערכת הגורמים המקצועיים, היא כי הוצאת המסמכים מרשות הצבא והחזקתם בידי גורמים בלתי מוסמכים ללא כל מנגנון פיקוח ובקרה, עלולה לגרום לכך שמסמכים סודיים ביותר שחשיפתם תסכן חיי אדם, יגיעו לידיעת גורמים עוינים וכך תגרם </w:t>
      </w:r>
      <w:r w:rsidRPr="009B0776">
        <w:rPr>
          <w:rFonts w:cs="David" w:hint="cs"/>
          <w:b/>
          <w:bCs/>
          <w:sz w:val="24"/>
          <w:szCs w:val="24"/>
          <w:rtl/>
        </w:rPr>
        <w:t>פגיעה קשה ומתמשכת בביטחון המדינה וביכולתה להתמודד עם האיומים המונחים לפתחה</w:t>
      </w:r>
      <w:r w:rsidRPr="009B0776">
        <w:rPr>
          <w:rFonts w:cs="David" w:hint="cs"/>
          <w:sz w:val="24"/>
          <w:szCs w:val="24"/>
          <w:rtl/>
        </w:rPr>
        <w:t>.</w:t>
      </w:r>
    </w:p>
    <w:p w:rsidR="009B0776" w:rsidRPr="009B0776" w:rsidRDefault="009B0776" w:rsidP="009B0776">
      <w:pPr>
        <w:spacing w:line="360" w:lineRule="auto"/>
        <w:rPr>
          <w:rFonts w:cs="David" w:hint="cs"/>
          <w:sz w:val="24"/>
          <w:szCs w:val="24"/>
          <w:rtl/>
        </w:rPr>
      </w:pPr>
    </w:p>
    <w:p w:rsidR="009B0776" w:rsidRPr="009B0776" w:rsidRDefault="009B0776" w:rsidP="009B0776">
      <w:pPr>
        <w:spacing w:line="360" w:lineRule="auto"/>
        <w:rPr>
          <w:rFonts w:cs="David" w:hint="cs"/>
          <w:sz w:val="24"/>
          <w:szCs w:val="24"/>
          <w:rtl/>
        </w:rPr>
      </w:pPr>
      <w:r w:rsidRPr="009B0776">
        <w:rPr>
          <w:rFonts w:cs="David" w:hint="cs"/>
          <w:sz w:val="24"/>
          <w:szCs w:val="24"/>
          <w:rtl/>
        </w:rPr>
        <w:t>מאז החלה החקירה נמצא בלאו מחוץ לישראל ובוחר שלא לחזור לארץ, למרות שידוע לו שהוא מבוקש לחקירה מזה זמן רב. על פי הראיות שבידי המדינה, עולה חשד כי מסמכים מסווגים רבים מאוד נמצאים עדיין ברשותו של אורי בלאו מ"הארץ".</w:t>
      </w:r>
    </w:p>
    <w:p w:rsidR="009B0776" w:rsidRPr="009B0776" w:rsidRDefault="009B0776" w:rsidP="009B0776">
      <w:pPr>
        <w:spacing w:line="360" w:lineRule="auto"/>
        <w:rPr>
          <w:rFonts w:cs="David" w:hint="cs"/>
          <w:sz w:val="24"/>
          <w:szCs w:val="24"/>
          <w:rtl/>
        </w:rPr>
      </w:pPr>
    </w:p>
    <w:p w:rsidR="009B0776" w:rsidRPr="009B0776" w:rsidRDefault="009B0776" w:rsidP="009B0776">
      <w:pPr>
        <w:spacing w:line="360" w:lineRule="auto"/>
        <w:rPr>
          <w:rFonts w:cs="David" w:hint="cs"/>
          <w:sz w:val="24"/>
          <w:szCs w:val="24"/>
          <w:rtl/>
        </w:rPr>
      </w:pPr>
      <w:r w:rsidRPr="009B0776">
        <w:rPr>
          <w:rFonts w:cs="David" w:hint="cs"/>
          <w:sz w:val="24"/>
          <w:szCs w:val="24"/>
          <w:rtl/>
        </w:rPr>
        <w:t xml:space="preserve">נוכח הרגישות הגדולה של המסמכים, ובשל הפגיעה החמורה בביטחון המדינה שתגרם אם יגיעו המסמכים, המוחזקים בידי גורמים שאינם מורשים ואינם מיומנים לכך, ובאופן שאינו מאפשר את אבטחתם כנדרש, לידיעת גורמים </w:t>
      </w:r>
      <w:proofErr w:type="spellStart"/>
      <w:r w:rsidRPr="009B0776">
        <w:rPr>
          <w:rFonts w:cs="David" w:hint="cs"/>
          <w:sz w:val="24"/>
          <w:szCs w:val="24"/>
          <w:rtl/>
        </w:rPr>
        <w:t>עויינים</w:t>
      </w:r>
      <w:proofErr w:type="spellEnd"/>
      <w:r w:rsidRPr="009B0776">
        <w:rPr>
          <w:rFonts w:cs="David" w:hint="cs"/>
          <w:sz w:val="24"/>
          <w:szCs w:val="24"/>
          <w:rtl/>
        </w:rPr>
        <w:t>, עשתה המדינה כל מאמץ כדי לקבל בחזרה את המסמכים המסווגים.</w:t>
      </w:r>
    </w:p>
    <w:p w:rsidR="009B0776" w:rsidRPr="009B0776" w:rsidRDefault="009B0776" w:rsidP="009B0776">
      <w:pPr>
        <w:spacing w:line="360" w:lineRule="auto"/>
        <w:rPr>
          <w:rFonts w:cs="David" w:hint="cs"/>
          <w:sz w:val="24"/>
          <w:szCs w:val="24"/>
          <w:rtl/>
        </w:rPr>
      </w:pPr>
    </w:p>
    <w:p w:rsidR="009B0776" w:rsidRPr="009B0776" w:rsidRDefault="009B0776" w:rsidP="009B0776">
      <w:pPr>
        <w:spacing w:line="360" w:lineRule="auto"/>
        <w:rPr>
          <w:rFonts w:cs="David" w:hint="cs"/>
          <w:sz w:val="24"/>
          <w:szCs w:val="24"/>
          <w:rtl/>
        </w:rPr>
      </w:pPr>
      <w:r w:rsidRPr="009B0776">
        <w:rPr>
          <w:rFonts w:cs="David" w:hint="cs"/>
          <w:sz w:val="24"/>
          <w:szCs w:val="24"/>
          <w:rtl/>
        </w:rPr>
        <w:t xml:space="preserve">לשם כך, באישור היועץ המשפטי לממשלה הקודם, </w:t>
      </w:r>
      <w:r w:rsidRPr="009B0776">
        <w:rPr>
          <w:rFonts w:cs="David" w:hint="cs"/>
          <w:b/>
          <w:bCs/>
          <w:sz w:val="24"/>
          <w:szCs w:val="24"/>
          <w:rtl/>
        </w:rPr>
        <w:t>נערך לפני מספר חודשים הסכם עם אורי בלאו על פיו הוא התחייב להחזיר את המסמכים הסודיים שבידיו למדינה</w:t>
      </w:r>
      <w:r w:rsidRPr="009B0776">
        <w:rPr>
          <w:rFonts w:cs="David" w:hint="cs"/>
          <w:sz w:val="24"/>
          <w:szCs w:val="24"/>
          <w:rtl/>
        </w:rPr>
        <w:t>, לרבות מסמכים  "הכוללים תוכניות אופרטיביות ומבצעיות". המדינה מצידה, הסכימה לפנים משורת הדין, בין היתר, שהמסמכים שיחזיר לא יהוו בסיס לחקירה פלילית נגדו; כי ככל שתיפתח חקירה לאיתור מקור ההדלפה של המסמכים שיוחזרו, בלאו לא ייחקר כחשוד ולא יישאל על מקורותיו העיתונאים בהקשר למסמכים אלה; וכי המסמכים שאותם יחזיר לא ישמשו כראיה נגד החשוד בהדלפה.</w:t>
      </w:r>
    </w:p>
    <w:p w:rsidR="009B0776" w:rsidRPr="009B0776" w:rsidRDefault="009B0776" w:rsidP="009B0776">
      <w:pPr>
        <w:spacing w:line="360" w:lineRule="auto"/>
        <w:rPr>
          <w:rFonts w:cs="David" w:hint="cs"/>
          <w:sz w:val="24"/>
          <w:szCs w:val="24"/>
          <w:rtl/>
        </w:rPr>
      </w:pPr>
    </w:p>
    <w:p w:rsidR="009B0776" w:rsidRPr="009B0776" w:rsidRDefault="009B0776" w:rsidP="009B0776">
      <w:pPr>
        <w:spacing w:line="360" w:lineRule="auto"/>
        <w:rPr>
          <w:rFonts w:cs="David" w:hint="cs"/>
          <w:sz w:val="24"/>
          <w:szCs w:val="24"/>
          <w:rtl/>
        </w:rPr>
      </w:pPr>
      <w:r w:rsidRPr="009B0776">
        <w:rPr>
          <w:rFonts w:cs="David" w:hint="cs"/>
          <w:sz w:val="24"/>
          <w:szCs w:val="24"/>
          <w:rtl/>
        </w:rPr>
        <w:t xml:space="preserve">בעקבות ההסכם מסר בלאו למדינה כ-50 מסמכים מסווגים. אלא שבהמשך החקירה עלה חשד ממשי כי </w:t>
      </w:r>
      <w:r w:rsidRPr="009B0776">
        <w:rPr>
          <w:rFonts w:cs="David" w:hint="cs"/>
          <w:b/>
          <w:bCs/>
          <w:sz w:val="24"/>
          <w:szCs w:val="24"/>
          <w:rtl/>
        </w:rPr>
        <w:t>בלאו הפר את ההסכם שערך עם המדינה וכי תוך הונאת גורמי הביטחון והפרת האמון שניתן בו הוא ממשיך להחזיק ברשותו מספר גדול ביותר של מסמכים סודיים.</w:t>
      </w:r>
    </w:p>
    <w:p w:rsidR="009B0776" w:rsidRPr="009B0776" w:rsidRDefault="009B0776" w:rsidP="009B0776">
      <w:pPr>
        <w:spacing w:line="360" w:lineRule="auto"/>
        <w:rPr>
          <w:rFonts w:cs="David" w:hint="cs"/>
          <w:sz w:val="24"/>
          <w:szCs w:val="24"/>
          <w:rtl/>
        </w:rPr>
      </w:pPr>
    </w:p>
    <w:p w:rsidR="009B0776" w:rsidRPr="009B0776" w:rsidRDefault="009B0776" w:rsidP="009B0776">
      <w:pPr>
        <w:spacing w:line="360" w:lineRule="auto"/>
        <w:rPr>
          <w:rFonts w:cs="David" w:hint="cs"/>
          <w:sz w:val="24"/>
          <w:szCs w:val="24"/>
          <w:rtl/>
        </w:rPr>
      </w:pPr>
      <w:r w:rsidRPr="009B0776">
        <w:rPr>
          <w:rFonts w:cs="David" w:hint="cs"/>
          <w:sz w:val="24"/>
          <w:szCs w:val="24"/>
          <w:rtl/>
        </w:rPr>
        <w:t>כדי לצמצם את הסיכון והנזק שנגרמו למדינה ולביטחונ</w:t>
      </w:r>
      <w:r w:rsidRPr="009B0776">
        <w:rPr>
          <w:rFonts w:cs="David" w:hint="eastAsia"/>
          <w:sz w:val="24"/>
          <w:szCs w:val="24"/>
          <w:rtl/>
        </w:rPr>
        <w:t>ה</w:t>
      </w:r>
      <w:r w:rsidRPr="009B0776">
        <w:rPr>
          <w:rFonts w:cs="David" w:hint="cs"/>
          <w:sz w:val="24"/>
          <w:szCs w:val="24"/>
          <w:rtl/>
        </w:rPr>
        <w:t xml:space="preserve"> נעשה מאמץ נוסף על ידי המדינה להגיע להחזרת המסמכים המסווגים לרשותה. במסגרת זו הוצעו </w:t>
      </w:r>
      <w:proofErr w:type="spellStart"/>
      <w:r w:rsidRPr="009B0776">
        <w:rPr>
          <w:rFonts w:cs="David" w:hint="cs"/>
          <w:sz w:val="24"/>
          <w:szCs w:val="24"/>
          <w:rtl/>
        </w:rPr>
        <w:t>לבלאו</w:t>
      </w:r>
      <w:proofErr w:type="spellEnd"/>
      <w:r w:rsidRPr="009B0776">
        <w:rPr>
          <w:rFonts w:cs="David" w:hint="cs"/>
          <w:sz w:val="24"/>
          <w:szCs w:val="24"/>
          <w:rtl/>
        </w:rPr>
        <w:t xml:space="preserve"> הצעות מרחיקות לכת מבחינת אכיפת החוק, </w:t>
      </w:r>
      <w:proofErr w:type="spellStart"/>
      <w:r w:rsidRPr="009B0776">
        <w:rPr>
          <w:rFonts w:cs="David" w:hint="cs"/>
          <w:sz w:val="24"/>
          <w:szCs w:val="24"/>
          <w:rtl/>
        </w:rPr>
        <w:t>והכל</w:t>
      </w:r>
      <w:proofErr w:type="spellEnd"/>
      <w:r w:rsidRPr="009B0776">
        <w:rPr>
          <w:rFonts w:cs="David" w:hint="cs"/>
          <w:sz w:val="24"/>
          <w:szCs w:val="24"/>
          <w:rtl/>
        </w:rPr>
        <w:t xml:space="preserve"> בשל רגישות המסמכים שבידיו, וכדי לנטרל את הסכנה שהמסמכים יגיעו לידיעת גורמים עוינים. אולם רק שלשום (ביום 6.4.2010) דחה בלאו, באמצעות בא-כוחו, את הצעות המדינה.</w:t>
      </w:r>
    </w:p>
    <w:p w:rsidR="009B0776" w:rsidRPr="009B0776" w:rsidRDefault="009B0776" w:rsidP="009B0776">
      <w:pPr>
        <w:spacing w:line="360" w:lineRule="auto"/>
        <w:rPr>
          <w:rFonts w:cs="David" w:hint="cs"/>
          <w:sz w:val="24"/>
          <w:szCs w:val="24"/>
          <w:rtl/>
        </w:rPr>
      </w:pPr>
    </w:p>
    <w:p w:rsidR="009B0776" w:rsidRPr="009B0776" w:rsidRDefault="009B0776" w:rsidP="009B0776">
      <w:pPr>
        <w:pStyle w:val="11"/>
        <w:ind w:left="0"/>
        <w:rPr>
          <w:rFonts w:hint="cs"/>
          <w:b/>
          <w:bCs/>
          <w:sz w:val="24"/>
          <w:rtl/>
        </w:rPr>
      </w:pPr>
      <w:r w:rsidRPr="009B0776">
        <w:rPr>
          <w:rFonts w:hint="cs"/>
          <w:b/>
          <w:bCs/>
          <w:sz w:val="24"/>
          <w:rtl/>
        </w:rPr>
        <w:lastRenderedPageBreak/>
        <w:t>עמדת המדינה היא כי אין לאיש, לרבות לעיתונאים, זכות להחזיק במסמכים מסווגים שהדין קבע שיוחזקו רק בידי גורמי הביטחו</w:t>
      </w:r>
      <w:r w:rsidRPr="009B0776">
        <w:rPr>
          <w:rFonts w:hint="eastAsia"/>
          <w:b/>
          <w:bCs/>
          <w:sz w:val="24"/>
          <w:rtl/>
        </w:rPr>
        <w:t>ן</w:t>
      </w:r>
      <w:r w:rsidRPr="009B0776">
        <w:rPr>
          <w:rFonts w:hint="cs"/>
          <w:b/>
          <w:bCs/>
          <w:sz w:val="24"/>
          <w:rtl/>
        </w:rPr>
        <w:t xml:space="preserve"> וקבע גם כיצד יוחזקו. בוודאי שאין לאיש היתר להוציאם מהרשות המוסמכת, להחזיקם ולהעבירם לאחרים לשם פרסומם ברבים. </w:t>
      </w:r>
      <w:r w:rsidRPr="009B0776">
        <w:rPr>
          <w:rFonts w:hint="cs"/>
          <w:b/>
          <w:bCs/>
          <w:sz w:val="24"/>
          <w:u w:val="single"/>
          <w:rtl/>
        </w:rPr>
        <w:t>עיתונאים אינם מוחרגים מהאיסור להחזיק בחומרים שחשיפתם מסכנת את בטחון המדינה וחיי תושביה</w:t>
      </w:r>
      <w:r w:rsidRPr="009B0776">
        <w:rPr>
          <w:rFonts w:hint="cs"/>
          <w:b/>
          <w:bCs/>
          <w:sz w:val="24"/>
          <w:rtl/>
        </w:rPr>
        <w:t xml:space="preserve">. אם לראשי מערכות הביטחון במדינה </w:t>
      </w:r>
      <w:r w:rsidRPr="009B0776">
        <w:rPr>
          <w:b/>
          <w:bCs/>
          <w:sz w:val="24"/>
          <w:rtl/>
        </w:rPr>
        <w:t>–</w:t>
      </w:r>
      <w:r w:rsidRPr="009B0776">
        <w:rPr>
          <w:rFonts w:hint="cs"/>
          <w:b/>
          <w:bCs/>
          <w:sz w:val="24"/>
          <w:rtl/>
        </w:rPr>
        <w:t xml:space="preserve"> שותפי הסוד הכמוסים ביותר במדינה </w:t>
      </w:r>
      <w:r w:rsidRPr="009B0776">
        <w:rPr>
          <w:b/>
          <w:bCs/>
          <w:sz w:val="24"/>
          <w:rtl/>
        </w:rPr>
        <w:t>–</w:t>
      </w:r>
      <w:r w:rsidRPr="009B0776">
        <w:rPr>
          <w:rFonts w:hint="cs"/>
          <w:b/>
          <w:bCs/>
          <w:sz w:val="24"/>
          <w:rtl/>
        </w:rPr>
        <w:t xml:space="preserve"> אסורה החזקתם הבלתי מבוקרת של חומרים רגישים בביתם, על אחת כמה וכמה אסורה החזקתם של חומרים שכאלה בתנאים בלתי מבוקרים לחלוטין על ידי עיתונאים בלתי מסווגים שאינם חבים כל חובה לאיש בתחום הביטחון. </w:t>
      </w:r>
      <w:r w:rsidRPr="009B0776">
        <w:rPr>
          <w:rFonts w:hint="cs"/>
          <w:b/>
          <w:bCs/>
          <w:sz w:val="24"/>
          <w:u w:val="single"/>
          <w:rtl/>
        </w:rPr>
        <w:t>לעניין זה, אסור שישלו העיתונאים את עצמם כי יכולים הם לקיים מאגרי מידע של סודות מדינה רגישים. חופש העיתונות אין פירושו הפקרות ביטחוני</w:t>
      </w:r>
      <w:r w:rsidRPr="009B0776">
        <w:rPr>
          <w:rFonts w:hint="eastAsia"/>
          <w:b/>
          <w:bCs/>
          <w:sz w:val="24"/>
          <w:u w:val="single"/>
          <w:rtl/>
        </w:rPr>
        <w:t>ת</w:t>
      </w:r>
      <w:r w:rsidRPr="009B0776">
        <w:rPr>
          <w:rFonts w:hint="cs"/>
          <w:b/>
          <w:bCs/>
          <w:sz w:val="24"/>
          <w:u w:val="single"/>
          <w:rtl/>
        </w:rPr>
        <w:t xml:space="preserve"> ואין משמעו כי עיתונאי יהא רשאי להחזיק באמתחתו מאות רבות של מסמכים מסווגים שנגנבו מצה"ל </w:t>
      </w:r>
      <w:r w:rsidRPr="009B0776">
        <w:rPr>
          <w:b/>
          <w:bCs/>
          <w:sz w:val="24"/>
          <w:u w:val="single"/>
          <w:rtl/>
        </w:rPr>
        <w:t>–</w:t>
      </w:r>
      <w:r w:rsidRPr="009B0776">
        <w:rPr>
          <w:rFonts w:hint="cs"/>
          <w:b/>
          <w:bCs/>
          <w:sz w:val="24"/>
          <w:u w:val="single"/>
          <w:rtl/>
        </w:rPr>
        <w:t xml:space="preserve"> פשוטו כמשמעו</w:t>
      </w:r>
      <w:r w:rsidRPr="009B0776">
        <w:rPr>
          <w:rFonts w:hint="cs"/>
          <w:b/>
          <w:bCs/>
          <w:sz w:val="24"/>
          <w:rtl/>
        </w:rPr>
        <w:t>. קבלת העמדה ההפוכה משמעה - היתר לסכן חיי אדם, בשם חופש העיתונות, כביכול.</w:t>
      </w:r>
    </w:p>
    <w:p w:rsidR="009B0776" w:rsidRPr="009B0776" w:rsidRDefault="009B0776" w:rsidP="009B0776">
      <w:pPr>
        <w:pStyle w:val="11"/>
        <w:ind w:left="0"/>
        <w:rPr>
          <w:rFonts w:hint="cs"/>
          <w:sz w:val="24"/>
        </w:rPr>
      </w:pPr>
      <w:r w:rsidRPr="009B0776">
        <w:rPr>
          <w:rFonts w:hint="cs"/>
          <w:sz w:val="24"/>
          <w:rtl/>
        </w:rPr>
        <w:t xml:space="preserve">ויובהר, המדינה מכבדת את חופש העיתונות ועושה מאמצים רבים כדי לשמרו. אולם איסוף מידע ביטחוני סודי, ע"י עיתונאי בניגוד לדין, ואגירתו ברשותו הינם מסוכנים ופוגעניים, ואינם יכולים להתבצע בניגוד להוראות החוק. אכן </w:t>
      </w:r>
      <w:r w:rsidRPr="009B0776">
        <w:rPr>
          <w:sz w:val="24"/>
          <w:rtl/>
        </w:rPr>
        <w:t>–</w:t>
      </w:r>
      <w:r w:rsidRPr="009B0776">
        <w:rPr>
          <w:rFonts w:hint="cs"/>
          <w:sz w:val="24"/>
          <w:rtl/>
        </w:rPr>
        <w:t xml:space="preserve"> אין שום אינטרס ציבורי בתחום עקרונות "חופש העיתונות" ו"זכות הציבור לדעת" המצדיק החזקתם של סודות מדינה כמוסים באמתחתם של עיתונאים בלתי מסווגים ביטחונית ונעדרי סמכות ויכולת לעשות כן כנדרש.</w:t>
      </w:r>
    </w:p>
    <w:p w:rsidR="009B0776" w:rsidRPr="009B0776" w:rsidRDefault="009B0776" w:rsidP="009B0776">
      <w:pPr>
        <w:spacing w:line="360" w:lineRule="auto"/>
        <w:rPr>
          <w:rFonts w:cs="David" w:hint="cs"/>
          <w:sz w:val="24"/>
          <w:szCs w:val="24"/>
          <w:rtl/>
        </w:rPr>
      </w:pPr>
    </w:p>
    <w:p w:rsidR="009B0776" w:rsidRPr="009B0776" w:rsidRDefault="009B0776" w:rsidP="009B0776">
      <w:pPr>
        <w:spacing w:line="360" w:lineRule="auto"/>
        <w:rPr>
          <w:rFonts w:cs="David" w:hint="cs"/>
          <w:sz w:val="24"/>
          <w:szCs w:val="24"/>
          <w:rtl/>
        </w:rPr>
      </w:pPr>
      <w:r w:rsidRPr="009B0776">
        <w:rPr>
          <w:rFonts w:cs="David" w:hint="cs"/>
          <w:sz w:val="24"/>
          <w:szCs w:val="24"/>
          <w:rtl/>
        </w:rPr>
        <w:t xml:space="preserve">עם תחילת החקירה הוצא צו איסור פרסום בפרשה, הן כדי למנוע את שיבוש החקירה והן כדי לשמור על בטחון המדינה. משהוגש כתב אישום נגד ענת קם הדגישה המדינה בפני בית המשפט המחוזי כי לטעמה יש אינטרס ציבורי בפרסום הפרשה (במגבלות המתחייבות של שמירת בטחון המדינה) אך העת לכך טרם בשלה משום שהחקירה נמשכה גם לאחר הגשת כתב האישום נגד קם. עמדת המדינה התקבלה במלואה ובית-המשפט קבע כי טרם הגיעה העת להתיר את פרסום הפרשה. </w:t>
      </w:r>
      <w:r w:rsidRPr="009B0776">
        <w:rPr>
          <w:rFonts w:cs="David" w:hint="cs"/>
          <w:b/>
          <w:bCs/>
          <w:sz w:val="24"/>
          <w:szCs w:val="24"/>
          <w:rtl/>
        </w:rPr>
        <w:t>צו איסור הפרסום  היה חיוני עד כה כדי למצות את האפשרות להגיע להחזרת המסמכים המסווגים וכדי למנוע שיבוש חקירה של העבירות החמורות ביותר שלכאורה בוצעו בפרשה זו.</w:t>
      </w:r>
    </w:p>
    <w:p w:rsidR="009B0776" w:rsidRPr="009B0776" w:rsidRDefault="009B0776" w:rsidP="009B0776">
      <w:pPr>
        <w:spacing w:line="360" w:lineRule="auto"/>
        <w:rPr>
          <w:rFonts w:cs="David" w:hint="cs"/>
          <w:sz w:val="24"/>
          <w:szCs w:val="24"/>
          <w:rtl/>
        </w:rPr>
      </w:pPr>
    </w:p>
    <w:p w:rsidR="009B0776" w:rsidRPr="009B0776" w:rsidRDefault="009B0776" w:rsidP="009B0776">
      <w:pPr>
        <w:spacing w:line="360" w:lineRule="auto"/>
        <w:rPr>
          <w:rFonts w:cs="David" w:hint="cs"/>
          <w:sz w:val="24"/>
          <w:szCs w:val="24"/>
          <w:rtl/>
        </w:rPr>
      </w:pPr>
      <w:r w:rsidRPr="009B0776">
        <w:rPr>
          <w:rFonts w:cs="David" w:hint="cs"/>
          <w:sz w:val="24"/>
          <w:szCs w:val="24"/>
          <w:rtl/>
        </w:rPr>
        <w:t>כעת, משהובהר סופית כי בלאו לא מתכוון להחזיר מרצונו את המסמכים המסווגים שברשותו וכי הוא דחה את הצעות המדינה, פגו חלק מהטעמים שביסוד איסור הפרסום. בנוסף, בימים האחרונים, הועברו שלא כדין פרטי הפרשה לידיעת כלי תקשורת זרים בידי גורמים אינטרסנטיים ופורסמו ברבים. מטעמים אלה ביקשה היום המדינה לצמצם את צו איסור הפרסום ולפרסם את עיקרי הפרשה, בכפוף למספר מגבלות שנותרו, ההכרחיות גם כיום מטעמי שמירת בטחון המדינה ומניעת שיבוש המשך החקירה. בית המשפט נענה לבקשה והסיר את עיקר איסור הפרסום.</w:t>
      </w:r>
    </w:p>
    <w:p w:rsidR="009B0776" w:rsidRPr="009B0776" w:rsidRDefault="009B0776" w:rsidP="009B0776">
      <w:pPr>
        <w:spacing w:line="360" w:lineRule="auto"/>
        <w:rPr>
          <w:rFonts w:cs="David" w:hint="cs"/>
          <w:sz w:val="24"/>
          <w:szCs w:val="24"/>
          <w:rtl/>
        </w:rPr>
      </w:pPr>
    </w:p>
    <w:p w:rsidR="009B0776" w:rsidRPr="009B0776" w:rsidRDefault="009B0776" w:rsidP="009B0776">
      <w:pPr>
        <w:spacing w:line="360" w:lineRule="auto"/>
        <w:rPr>
          <w:rFonts w:cs="David" w:hint="cs"/>
          <w:sz w:val="24"/>
          <w:szCs w:val="24"/>
          <w:rtl/>
        </w:rPr>
      </w:pPr>
      <w:r w:rsidRPr="009B0776">
        <w:rPr>
          <w:rFonts w:cs="David" w:hint="cs"/>
          <w:sz w:val="24"/>
          <w:szCs w:val="24"/>
          <w:rtl/>
        </w:rPr>
        <w:t>המדינה תמשיך לפעול כמיטב יכולתה לשמירת סודות המדינה ולמיצוי הדין עם כל מי שיסכן את בטחון המדינה, ושלום אזרחיה וחייליה. המדינה תעשה כמיטב יכולתה לשמר את חופש העיתונות תוך גילוי הרגישות הראויה, אולם לא תסכים כי הדבר יביא להפקרות ביטחונית.</w:t>
      </w:r>
    </w:p>
    <w:p w:rsidR="009B0776" w:rsidRPr="009B0776" w:rsidRDefault="009B0776" w:rsidP="009B0776">
      <w:pPr>
        <w:tabs>
          <w:tab w:val="center" w:pos="6605"/>
        </w:tabs>
        <w:spacing w:line="360" w:lineRule="auto"/>
        <w:rPr>
          <w:rFonts w:cs="David" w:hint="cs"/>
          <w:sz w:val="24"/>
          <w:szCs w:val="24"/>
          <w:rtl/>
        </w:rPr>
      </w:pPr>
    </w:p>
    <w:p w:rsidR="009B0776" w:rsidRPr="009B0776" w:rsidRDefault="009B0776" w:rsidP="009B0776">
      <w:pPr>
        <w:tabs>
          <w:tab w:val="center" w:pos="6605"/>
        </w:tabs>
        <w:spacing w:line="360" w:lineRule="auto"/>
        <w:rPr>
          <w:rFonts w:cs="David" w:hint="cs"/>
          <w:sz w:val="24"/>
          <w:szCs w:val="24"/>
          <w:rtl/>
        </w:rPr>
      </w:pPr>
    </w:p>
    <w:p w:rsidR="009B0776" w:rsidRPr="009B0776" w:rsidRDefault="009B0776" w:rsidP="009B0776">
      <w:pPr>
        <w:tabs>
          <w:tab w:val="center" w:pos="6605"/>
        </w:tabs>
        <w:spacing w:line="360" w:lineRule="auto"/>
        <w:rPr>
          <w:rFonts w:cs="David" w:hint="cs"/>
          <w:sz w:val="24"/>
          <w:szCs w:val="24"/>
          <w:rtl/>
        </w:rPr>
      </w:pPr>
    </w:p>
    <w:p w:rsidR="009B0776" w:rsidRPr="009B0776" w:rsidRDefault="009B0776" w:rsidP="009B0776">
      <w:pPr>
        <w:tabs>
          <w:tab w:val="center" w:pos="6605"/>
        </w:tabs>
        <w:spacing w:line="360" w:lineRule="auto"/>
        <w:rPr>
          <w:rFonts w:cs="David" w:hint="cs"/>
          <w:sz w:val="24"/>
          <w:szCs w:val="24"/>
          <w:rtl/>
        </w:rPr>
      </w:pPr>
    </w:p>
    <w:p w:rsidR="009B0776" w:rsidRPr="009B0776" w:rsidRDefault="009B0776" w:rsidP="009B0776">
      <w:pPr>
        <w:tabs>
          <w:tab w:val="center" w:pos="6605"/>
        </w:tabs>
        <w:spacing w:line="360" w:lineRule="auto"/>
        <w:rPr>
          <w:rFonts w:cs="David" w:hint="cs"/>
          <w:sz w:val="24"/>
          <w:szCs w:val="24"/>
          <w:rtl/>
        </w:rPr>
      </w:pPr>
    </w:p>
    <w:p w:rsidR="009B0776" w:rsidRPr="009B0776" w:rsidRDefault="009B0776" w:rsidP="009B0776">
      <w:pPr>
        <w:tabs>
          <w:tab w:val="center" w:pos="6605"/>
        </w:tabs>
        <w:spacing w:line="360" w:lineRule="auto"/>
        <w:rPr>
          <w:rFonts w:cs="David" w:hint="cs"/>
          <w:sz w:val="24"/>
          <w:szCs w:val="24"/>
          <w:rtl/>
        </w:rPr>
      </w:pPr>
    </w:p>
    <w:p w:rsidR="009B0776" w:rsidRPr="009B0776" w:rsidRDefault="009B0776" w:rsidP="009B0776">
      <w:pPr>
        <w:tabs>
          <w:tab w:val="center" w:pos="6605"/>
        </w:tabs>
        <w:spacing w:line="360" w:lineRule="auto"/>
        <w:rPr>
          <w:rFonts w:cs="David" w:hint="cs"/>
          <w:sz w:val="24"/>
          <w:szCs w:val="24"/>
          <w:rtl/>
        </w:rPr>
      </w:pPr>
    </w:p>
    <w:p w:rsidR="009B0776" w:rsidRPr="009B0776" w:rsidRDefault="009B0776" w:rsidP="009B0776">
      <w:pPr>
        <w:tabs>
          <w:tab w:val="center" w:pos="6605"/>
        </w:tabs>
        <w:spacing w:line="360" w:lineRule="auto"/>
        <w:rPr>
          <w:rFonts w:cs="David" w:hint="cs"/>
          <w:sz w:val="24"/>
          <w:szCs w:val="24"/>
          <w:rtl/>
        </w:rPr>
      </w:pPr>
      <w:r w:rsidRPr="009B0776">
        <w:rPr>
          <w:rFonts w:cs="David" w:hint="cs"/>
          <w:sz w:val="24"/>
          <w:szCs w:val="24"/>
          <w:rtl/>
        </w:rPr>
        <w:tab/>
      </w:r>
    </w:p>
    <w:p w:rsidR="009B0776" w:rsidRPr="009B0776" w:rsidRDefault="009B0776" w:rsidP="009B0776">
      <w:pPr>
        <w:tabs>
          <w:tab w:val="center" w:pos="6605"/>
        </w:tabs>
        <w:spacing w:line="360" w:lineRule="auto"/>
        <w:rPr>
          <w:rFonts w:cs="David" w:hint="cs"/>
          <w:sz w:val="24"/>
          <w:szCs w:val="24"/>
          <w:rtl/>
        </w:rPr>
      </w:pPr>
      <w:r w:rsidRPr="009B0776">
        <w:rPr>
          <w:rFonts w:cs="David" w:hint="cs"/>
          <w:sz w:val="24"/>
          <w:szCs w:val="24"/>
          <w:rtl/>
        </w:rPr>
        <w:tab/>
        <w:t xml:space="preserve">ב </w:t>
      </w:r>
      <w:proofErr w:type="spellStart"/>
      <w:r w:rsidRPr="009B0776">
        <w:rPr>
          <w:rFonts w:cs="David" w:hint="cs"/>
          <w:sz w:val="24"/>
          <w:szCs w:val="24"/>
          <w:rtl/>
        </w:rPr>
        <w:t>ב</w:t>
      </w:r>
      <w:proofErr w:type="spellEnd"/>
      <w:r w:rsidRPr="009B0776">
        <w:rPr>
          <w:rFonts w:cs="David" w:hint="cs"/>
          <w:sz w:val="24"/>
          <w:szCs w:val="24"/>
          <w:rtl/>
        </w:rPr>
        <w:t xml:space="preserve"> ר כ ה,</w:t>
      </w:r>
    </w:p>
    <w:p w:rsidR="009B0776" w:rsidRPr="009B0776" w:rsidRDefault="009B0776" w:rsidP="009B0776">
      <w:pPr>
        <w:tabs>
          <w:tab w:val="center" w:pos="6605"/>
        </w:tabs>
        <w:spacing w:line="360" w:lineRule="auto"/>
        <w:rPr>
          <w:rFonts w:cs="David" w:hint="cs"/>
          <w:sz w:val="24"/>
          <w:szCs w:val="24"/>
          <w:rtl/>
        </w:rPr>
      </w:pPr>
    </w:p>
    <w:p w:rsidR="009B0776" w:rsidRPr="009B0776" w:rsidRDefault="009B0776" w:rsidP="009B0776">
      <w:pPr>
        <w:tabs>
          <w:tab w:val="center" w:pos="6605"/>
        </w:tabs>
        <w:spacing w:line="360" w:lineRule="auto"/>
        <w:rPr>
          <w:rFonts w:cs="David" w:hint="cs"/>
          <w:sz w:val="24"/>
          <w:szCs w:val="24"/>
          <w:rtl/>
        </w:rPr>
      </w:pPr>
      <w:r w:rsidRPr="009B0776">
        <w:rPr>
          <w:rFonts w:cs="David" w:hint="cs"/>
          <w:sz w:val="24"/>
          <w:szCs w:val="24"/>
          <w:rtl/>
        </w:rPr>
        <w:tab/>
        <w:t>משה כהן</w:t>
      </w:r>
    </w:p>
    <w:p w:rsidR="009B0776" w:rsidRPr="009B0776" w:rsidRDefault="009B0776" w:rsidP="009B0776">
      <w:pPr>
        <w:tabs>
          <w:tab w:val="center" w:pos="6605"/>
        </w:tabs>
        <w:spacing w:line="360" w:lineRule="auto"/>
        <w:rPr>
          <w:rFonts w:cs="David" w:hint="cs"/>
          <w:sz w:val="24"/>
          <w:szCs w:val="24"/>
          <w:rtl/>
        </w:rPr>
      </w:pPr>
      <w:r w:rsidRPr="009B0776">
        <w:rPr>
          <w:rFonts w:cs="David" w:hint="cs"/>
          <w:sz w:val="24"/>
          <w:szCs w:val="24"/>
          <w:rtl/>
        </w:rPr>
        <w:tab/>
        <w:t>דובר משרד המשפטים</w:t>
      </w:r>
    </w:p>
    <w:p w:rsidR="009B0776" w:rsidRPr="009B0776" w:rsidRDefault="009B0776" w:rsidP="009B0776">
      <w:pPr>
        <w:spacing w:line="360" w:lineRule="auto"/>
        <w:rPr>
          <w:rFonts w:cs="David" w:hint="cs"/>
          <w:sz w:val="24"/>
          <w:szCs w:val="24"/>
          <w:rtl/>
        </w:rPr>
      </w:pPr>
    </w:p>
    <w:p w:rsidR="009B0776" w:rsidRPr="009B0776" w:rsidRDefault="009B0776" w:rsidP="009B0776">
      <w:pPr>
        <w:tabs>
          <w:tab w:val="left" w:pos="6605"/>
        </w:tabs>
        <w:spacing w:line="360" w:lineRule="auto"/>
        <w:rPr>
          <w:rFonts w:cs="David" w:hint="cs"/>
          <w:sz w:val="24"/>
          <w:szCs w:val="24"/>
          <w:rtl/>
        </w:rPr>
      </w:pPr>
    </w:p>
    <w:p w:rsidR="009B0776" w:rsidRPr="009B0776" w:rsidRDefault="009B0776" w:rsidP="009B0776">
      <w:pPr>
        <w:rPr>
          <w:rFonts w:cs="David"/>
          <w:sz w:val="24"/>
          <w:szCs w:val="24"/>
        </w:rPr>
      </w:pPr>
    </w:p>
    <w:p w:rsidR="009B0776" w:rsidRPr="009B0776" w:rsidRDefault="009B0776" w:rsidP="009B0776">
      <w:pPr>
        <w:rPr>
          <w:sz w:val="24"/>
          <w:szCs w:val="24"/>
        </w:rPr>
      </w:pPr>
    </w:p>
    <w:p w:rsidR="00A95E42" w:rsidRPr="009B0776" w:rsidRDefault="00A95E42" w:rsidP="009B0776">
      <w:pPr>
        <w:rPr>
          <w:sz w:val="24"/>
          <w:szCs w:val="24"/>
        </w:rPr>
      </w:pPr>
    </w:p>
    <w:sectPr w:rsidR="00A95E42" w:rsidRPr="009B0776" w:rsidSect="00C2019F">
      <w:footerReference w:type="default" r:id="rId7"/>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D59" w:rsidRDefault="00052D59" w:rsidP="00E22E48">
      <w:pPr>
        <w:spacing w:before="0" w:line="240" w:lineRule="auto"/>
      </w:pPr>
      <w:r>
        <w:separator/>
      </w:r>
    </w:p>
  </w:endnote>
  <w:endnote w:type="continuationSeparator" w:id="0">
    <w:p w:rsidR="00052D59" w:rsidRDefault="00052D59" w:rsidP="00E22E4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9F" w:rsidRDefault="002E7065">
    <w:pPr>
      <w:pStyle w:val="a6"/>
      <w:framePr w:wrap="auto" w:vAnchor="text" w:hAnchor="text" w:xAlign="center" w:y="1"/>
      <w:rPr>
        <w:rStyle w:val="a8"/>
        <w:rFonts w:cs="Hadasa Roso SL"/>
      </w:rPr>
    </w:pPr>
    <w:r>
      <w:rPr>
        <w:rStyle w:val="a8"/>
        <w:rFonts w:cs="Hadasa Roso SL"/>
      </w:rPr>
      <w:fldChar w:fldCharType="begin"/>
    </w:r>
    <w:r w:rsidR="00D94ACE">
      <w:rPr>
        <w:rStyle w:val="a8"/>
        <w:rFonts w:cs="Hadasa Roso SL"/>
      </w:rPr>
      <w:instrText xml:space="preserve">PAGE  </w:instrText>
    </w:r>
    <w:r>
      <w:rPr>
        <w:rStyle w:val="a8"/>
        <w:rFonts w:cs="Hadasa Roso SL"/>
      </w:rPr>
      <w:fldChar w:fldCharType="separate"/>
    </w:r>
    <w:r w:rsidR="009B0776">
      <w:rPr>
        <w:rStyle w:val="a8"/>
        <w:noProof/>
        <w:rtl/>
      </w:rPr>
      <w:t>2</w:t>
    </w:r>
    <w:r>
      <w:rPr>
        <w:rStyle w:val="a8"/>
        <w:rFonts w:cs="Hadasa Roso SL"/>
      </w:rPr>
      <w:fldChar w:fldCharType="end"/>
    </w:r>
  </w:p>
  <w:p w:rsidR="00C2019F" w:rsidRDefault="00C2019F">
    <w:pPr>
      <w:pStyle w:val="a6"/>
      <w:rPr>
        <w:rFonts w:cs="Hadasa Roso S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D59" w:rsidRDefault="00052D59" w:rsidP="00E22E48">
      <w:pPr>
        <w:spacing w:before="0" w:line="240" w:lineRule="auto"/>
      </w:pPr>
      <w:r>
        <w:separator/>
      </w:r>
    </w:p>
  </w:footnote>
  <w:footnote w:type="continuationSeparator" w:id="0">
    <w:p w:rsidR="00052D59" w:rsidRDefault="00052D59" w:rsidP="00E22E48">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C3ADC"/>
    <w:multiLevelType w:val="hybridMultilevel"/>
    <w:tmpl w:val="3D6012BE"/>
    <w:lvl w:ilvl="0" w:tplc="74A08E14">
      <w:start w:val="1"/>
      <w:numFmt w:val="hebrew1"/>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E0A0ECA"/>
    <w:multiLevelType w:val="hybridMultilevel"/>
    <w:tmpl w:val="0F5476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681727"/>
    <w:multiLevelType w:val="hybridMultilevel"/>
    <w:tmpl w:val="1F48901A"/>
    <w:lvl w:ilvl="0" w:tplc="738E8BC8">
      <w:start w:val="1"/>
      <w:numFmt w:val="hebrew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F4A73F4"/>
    <w:multiLevelType w:val="hybridMultilevel"/>
    <w:tmpl w:val="203E7184"/>
    <w:lvl w:ilvl="0" w:tplc="EFA87FAA">
      <w:start w:val="2"/>
      <w:numFmt w:val="bullet"/>
      <w:lvlText w:val="-"/>
      <w:lvlJc w:val="left"/>
      <w:pPr>
        <w:tabs>
          <w:tab w:val="num" w:pos="1800"/>
        </w:tabs>
        <w:ind w:left="1800" w:hanging="360"/>
      </w:pPr>
      <w:rPr>
        <w:rFonts w:ascii="Times New Roman" w:eastAsia="Times New Roman" w:hAnsi="Times New Roman" w:cs="David"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2E48"/>
    <w:rsid w:val="00000B60"/>
    <w:rsid w:val="000027A0"/>
    <w:rsid w:val="00004623"/>
    <w:rsid w:val="00014752"/>
    <w:rsid w:val="0001534A"/>
    <w:rsid w:val="00020F87"/>
    <w:rsid w:val="00021826"/>
    <w:rsid w:val="00022217"/>
    <w:rsid w:val="00022742"/>
    <w:rsid w:val="00022F16"/>
    <w:rsid w:val="00024897"/>
    <w:rsid w:val="00033328"/>
    <w:rsid w:val="000333DC"/>
    <w:rsid w:val="00033C40"/>
    <w:rsid w:val="000355A9"/>
    <w:rsid w:val="00036690"/>
    <w:rsid w:val="000376B3"/>
    <w:rsid w:val="000407E6"/>
    <w:rsid w:val="000409B4"/>
    <w:rsid w:val="00042678"/>
    <w:rsid w:val="00044492"/>
    <w:rsid w:val="000463D5"/>
    <w:rsid w:val="00047431"/>
    <w:rsid w:val="00050476"/>
    <w:rsid w:val="00050550"/>
    <w:rsid w:val="00052C19"/>
    <w:rsid w:val="00052D59"/>
    <w:rsid w:val="00055D5D"/>
    <w:rsid w:val="00061F47"/>
    <w:rsid w:val="00062106"/>
    <w:rsid w:val="00062BE3"/>
    <w:rsid w:val="000630FC"/>
    <w:rsid w:val="0006526B"/>
    <w:rsid w:val="000666BF"/>
    <w:rsid w:val="000667D6"/>
    <w:rsid w:val="000742D3"/>
    <w:rsid w:val="000768B1"/>
    <w:rsid w:val="00076CB1"/>
    <w:rsid w:val="00076D6C"/>
    <w:rsid w:val="00077576"/>
    <w:rsid w:val="00083DBD"/>
    <w:rsid w:val="000840C7"/>
    <w:rsid w:val="00084D0A"/>
    <w:rsid w:val="00085244"/>
    <w:rsid w:val="000931BB"/>
    <w:rsid w:val="00094557"/>
    <w:rsid w:val="00094700"/>
    <w:rsid w:val="00094CCD"/>
    <w:rsid w:val="000951D0"/>
    <w:rsid w:val="000959EE"/>
    <w:rsid w:val="00096BE5"/>
    <w:rsid w:val="000978B5"/>
    <w:rsid w:val="000A3A7D"/>
    <w:rsid w:val="000A4C9F"/>
    <w:rsid w:val="000B0826"/>
    <w:rsid w:val="000B198F"/>
    <w:rsid w:val="000B1C70"/>
    <w:rsid w:val="000B4450"/>
    <w:rsid w:val="000B4E44"/>
    <w:rsid w:val="000B4ECA"/>
    <w:rsid w:val="000B592C"/>
    <w:rsid w:val="000C0D51"/>
    <w:rsid w:val="000C2E52"/>
    <w:rsid w:val="000C436B"/>
    <w:rsid w:val="000C49BB"/>
    <w:rsid w:val="000C4A2D"/>
    <w:rsid w:val="000C50A6"/>
    <w:rsid w:val="000C65F0"/>
    <w:rsid w:val="000D06E5"/>
    <w:rsid w:val="000D3CFA"/>
    <w:rsid w:val="000D3F0B"/>
    <w:rsid w:val="000D5CD0"/>
    <w:rsid w:val="000D7534"/>
    <w:rsid w:val="000E0DA3"/>
    <w:rsid w:val="000E1379"/>
    <w:rsid w:val="000E273C"/>
    <w:rsid w:val="000E2C79"/>
    <w:rsid w:val="000E2DA1"/>
    <w:rsid w:val="000E3113"/>
    <w:rsid w:val="000E4E6F"/>
    <w:rsid w:val="000E5646"/>
    <w:rsid w:val="000F1AA1"/>
    <w:rsid w:val="000F4282"/>
    <w:rsid w:val="000F4F81"/>
    <w:rsid w:val="000F6AC1"/>
    <w:rsid w:val="000F6DAF"/>
    <w:rsid w:val="000F7031"/>
    <w:rsid w:val="000F7884"/>
    <w:rsid w:val="00100328"/>
    <w:rsid w:val="001008CB"/>
    <w:rsid w:val="00100BB7"/>
    <w:rsid w:val="00101760"/>
    <w:rsid w:val="00102370"/>
    <w:rsid w:val="001042AC"/>
    <w:rsid w:val="00107F1D"/>
    <w:rsid w:val="00111733"/>
    <w:rsid w:val="00112760"/>
    <w:rsid w:val="00113555"/>
    <w:rsid w:val="001170E2"/>
    <w:rsid w:val="001172EA"/>
    <w:rsid w:val="00120D38"/>
    <w:rsid w:val="0012190F"/>
    <w:rsid w:val="00121B78"/>
    <w:rsid w:val="00121E3A"/>
    <w:rsid w:val="0012334C"/>
    <w:rsid w:val="001311E3"/>
    <w:rsid w:val="00131354"/>
    <w:rsid w:val="001320FE"/>
    <w:rsid w:val="00135344"/>
    <w:rsid w:val="0013769B"/>
    <w:rsid w:val="00140080"/>
    <w:rsid w:val="001401E1"/>
    <w:rsid w:val="001433B5"/>
    <w:rsid w:val="00147F7D"/>
    <w:rsid w:val="001506AF"/>
    <w:rsid w:val="0015230A"/>
    <w:rsid w:val="0015410A"/>
    <w:rsid w:val="0015609D"/>
    <w:rsid w:val="001642C1"/>
    <w:rsid w:val="00164A41"/>
    <w:rsid w:val="00164BC8"/>
    <w:rsid w:val="001663B6"/>
    <w:rsid w:val="00171718"/>
    <w:rsid w:val="0017204D"/>
    <w:rsid w:val="00173D01"/>
    <w:rsid w:val="00174BA8"/>
    <w:rsid w:val="00180C70"/>
    <w:rsid w:val="00180D4A"/>
    <w:rsid w:val="00184395"/>
    <w:rsid w:val="00186E44"/>
    <w:rsid w:val="0019096D"/>
    <w:rsid w:val="0019139B"/>
    <w:rsid w:val="001914DB"/>
    <w:rsid w:val="00191577"/>
    <w:rsid w:val="001919B8"/>
    <w:rsid w:val="00192D7B"/>
    <w:rsid w:val="00193096"/>
    <w:rsid w:val="00193823"/>
    <w:rsid w:val="00194027"/>
    <w:rsid w:val="00194E0C"/>
    <w:rsid w:val="001951D3"/>
    <w:rsid w:val="001959FE"/>
    <w:rsid w:val="00196AD0"/>
    <w:rsid w:val="001976C2"/>
    <w:rsid w:val="00197B07"/>
    <w:rsid w:val="00197EBF"/>
    <w:rsid w:val="001A1260"/>
    <w:rsid w:val="001A1AA1"/>
    <w:rsid w:val="001A2173"/>
    <w:rsid w:val="001A3C50"/>
    <w:rsid w:val="001A4057"/>
    <w:rsid w:val="001A44AE"/>
    <w:rsid w:val="001A4872"/>
    <w:rsid w:val="001A4FBE"/>
    <w:rsid w:val="001A69AC"/>
    <w:rsid w:val="001A70ED"/>
    <w:rsid w:val="001B1167"/>
    <w:rsid w:val="001B61D9"/>
    <w:rsid w:val="001B6663"/>
    <w:rsid w:val="001C48E5"/>
    <w:rsid w:val="001D097A"/>
    <w:rsid w:val="001D1525"/>
    <w:rsid w:val="001D3EE8"/>
    <w:rsid w:val="001D55C5"/>
    <w:rsid w:val="001D5F8C"/>
    <w:rsid w:val="001D6D6D"/>
    <w:rsid w:val="001D7C44"/>
    <w:rsid w:val="001E07C6"/>
    <w:rsid w:val="001E1102"/>
    <w:rsid w:val="001E3334"/>
    <w:rsid w:val="001E4FC6"/>
    <w:rsid w:val="001E713B"/>
    <w:rsid w:val="001E75FD"/>
    <w:rsid w:val="001E76B6"/>
    <w:rsid w:val="001F1331"/>
    <w:rsid w:val="001F1E69"/>
    <w:rsid w:val="001F5198"/>
    <w:rsid w:val="001F520D"/>
    <w:rsid w:val="001F772A"/>
    <w:rsid w:val="001F7763"/>
    <w:rsid w:val="001F7E3B"/>
    <w:rsid w:val="00202E23"/>
    <w:rsid w:val="0020408A"/>
    <w:rsid w:val="0020544F"/>
    <w:rsid w:val="00206835"/>
    <w:rsid w:val="00211C3A"/>
    <w:rsid w:val="00216DC4"/>
    <w:rsid w:val="002177E5"/>
    <w:rsid w:val="00221E19"/>
    <w:rsid w:val="0022235F"/>
    <w:rsid w:val="0022645B"/>
    <w:rsid w:val="00231B5A"/>
    <w:rsid w:val="00237C14"/>
    <w:rsid w:val="00237EBD"/>
    <w:rsid w:val="002438CA"/>
    <w:rsid w:val="00244506"/>
    <w:rsid w:val="00244E8A"/>
    <w:rsid w:val="002452BC"/>
    <w:rsid w:val="00245417"/>
    <w:rsid w:val="00251A12"/>
    <w:rsid w:val="00251BEB"/>
    <w:rsid w:val="00253E13"/>
    <w:rsid w:val="00254525"/>
    <w:rsid w:val="00255F34"/>
    <w:rsid w:val="00262017"/>
    <w:rsid w:val="00262628"/>
    <w:rsid w:val="002644B9"/>
    <w:rsid w:val="002647C2"/>
    <w:rsid w:val="002660F5"/>
    <w:rsid w:val="0026665F"/>
    <w:rsid w:val="00267A5A"/>
    <w:rsid w:val="0027207A"/>
    <w:rsid w:val="00274724"/>
    <w:rsid w:val="002753F2"/>
    <w:rsid w:val="00280D87"/>
    <w:rsid w:val="00281BE8"/>
    <w:rsid w:val="00282FB3"/>
    <w:rsid w:val="00286E26"/>
    <w:rsid w:val="00287FEB"/>
    <w:rsid w:val="00290AB7"/>
    <w:rsid w:val="00291C8F"/>
    <w:rsid w:val="00291D6D"/>
    <w:rsid w:val="00291FB3"/>
    <w:rsid w:val="00292203"/>
    <w:rsid w:val="00292F48"/>
    <w:rsid w:val="00294C23"/>
    <w:rsid w:val="00295684"/>
    <w:rsid w:val="002A0973"/>
    <w:rsid w:val="002A2575"/>
    <w:rsid w:val="002A25F4"/>
    <w:rsid w:val="002A33C2"/>
    <w:rsid w:val="002A5EC0"/>
    <w:rsid w:val="002A6110"/>
    <w:rsid w:val="002A7A62"/>
    <w:rsid w:val="002B01C7"/>
    <w:rsid w:val="002B4EE7"/>
    <w:rsid w:val="002B70BC"/>
    <w:rsid w:val="002C28BB"/>
    <w:rsid w:val="002C6971"/>
    <w:rsid w:val="002C6B00"/>
    <w:rsid w:val="002D217A"/>
    <w:rsid w:val="002D36D7"/>
    <w:rsid w:val="002D3BB4"/>
    <w:rsid w:val="002D6ECA"/>
    <w:rsid w:val="002D787C"/>
    <w:rsid w:val="002D7CA5"/>
    <w:rsid w:val="002E1210"/>
    <w:rsid w:val="002E2EA0"/>
    <w:rsid w:val="002E66B9"/>
    <w:rsid w:val="002E7065"/>
    <w:rsid w:val="002E7CF1"/>
    <w:rsid w:val="002F2449"/>
    <w:rsid w:val="002F3583"/>
    <w:rsid w:val="002F6F50"/>
    <w:rsid w:val="003003C3"/>
    <w:rsid w:val="00301365"/>
    <w:rsid w:val="003018CE"/>
    <w:rsid w:val="00305BDC"/>
    <w:rsid w:val="003071D9"/>
    <w:rsid w:val="003076A0"/>
    <w:rsid w:val="0031177B"/>
    <w:rsid w:val="0031186A"/>
    <w:rsid w:val="0031327B"/>
    <w:rsid w:val="003144DA"/>
    <w:rsid w:val="0031756F"/>
    <w:rsid w:val="0031799B"/>
    <w:rsid w:val="00320A9E"/>
    <w:rsid w:val="00320B9D"/>
    <w:rsid w:val="0032118B"/>
    <w:rsid w:val="00322613"/>
    <w:rsid w:val="00323A5B"/>
    <w:rsid w:val="00324E27"/>
    <w:rsid w:val="003272E0"/>
    <w:rsid w:val="003275B3"/>
    <w:rsid w:val="00330351"/>
    <w:rsid w:val="0033318B"/>
    <w:rsid w:val="00336B65"/>
    <w:rsid w:val="00344311"/>
    <w:rsid w:val="003457D7"/>
    <w:rsid w:val="00345A39"/>
    <w:rsid w:val="00345B8C"/>
    <w:rsid w:val="0035050A"/>
    <w:rsid w:val="003521DB"/>
    <w:rsid w:val="00353D99"/>
    <w:rsid w:val="00353F90"/>
    <w:rsid w:val="003606A0"/>
    <w:rsid w:val="0036148E"/>
    <w:rsid w:val="00362289"/>
    <w:rsid w:val="003644C5"/>
    <w:rsid w:val="0037034C"/>
    <w:rsid w:val="00370863"/>
    <w:rsid w:val="00372D9B"/>
    <w:rsid w:val="00373140"/>
    <w:rsid w:val="003744FF"/>
    <w:rsid w:val="003761CE"/>
    <w:rsid w:val="00376F01"/>
    <w:rsid w:val="003803AE"/>
    <w:rsid w:val="003811CF"/>
    <w:rsid w:val="00381BAB"/>
    <w:rsid w:val="0038302A"/>
    <w:rsid w:val="003856B9"/>
    <w:rsid w:val="00387C18"/>
    <w:rsid w:val="00390DE8"/>
    <w:rsid w:val="003918F5"/>
    <w:rsid w:val="00392D36"/>
    <w:rsid w:val="00394453"/>
    <w:rsid w:val="00396CC1"/>
    <w:rsid w:val="003A2926"/>
    <w:rsid w:val="003A35E2"/>
    <w:rsid w:val="003A5EC8"/>
    <w:rsid w:val="003A6280"/>
    <w:rsid w:val="003A668A"/>
    <w:rsid w:val="003B1BBB"/>
    <w:rsid w:val="003B2592"/>
    <w:rsid w:val="003B2A3B"/>
    <w:rsid w:val="003B4AAC"/>
    <w:rsid w:val="003B5198"/>
    <w:rsid w:val="003B69A6"/>
    <w:rsid w:val="003B6C7C"/>
    <w:rsid w:val="003C0054"/>
    <w:rsid w:val="003C2CDE"/>
    <w:rsid w:val="003C425C"/>
    <w:rsid w:val="003C5614"/>
    <w:rsid w:val="003C5CED"/>
    <w:rsid w:val="003D7438"/>
    <w:rsid w:val="003D7CDD"/>
    <w:rsid w:val="003E01DC"/>
    <w:rsid w:val="003E07E8"/>
    <w:rsid w:val="003E1858"/>
    <w:rsid w:val="003E41C7"/>
    <w:rsid w:val="003E72EB"/>
    <w:rsid w:val="003F1553"/>
    <w:rsid w:val="00402341"/>
    <w:rsid w:val="0040634C"/>
    <w:rsid w:val="00406B97"/>
    <w:rsid w:val="0040729A"/>
    <w:rsid w:val="0040794B"/>
    <w:rsid w:val="00410755"/>
    <w:rsid w:val="00410D40"/>
    <w:rsid w:val="00410E09"/>
    <w:rsid w:val="00411121"/>
    <w:rsid w:val="004117B2"/>
    <w:rsid w:val="00414656"/>
    <w:rsid w:val="00414996"/>
    <w:rsid w:val="00422154"/>
    <w:rsid w:val="00423905"/>
    <w:rsid w:val="00423EE9"/>
    <w:rsid w:val="00424451"/>
    <w:rsid w:val="0042576B"/>
    <w:rsid w:val="00425CC9"/>
    <w:rsid w:val="00431761"/>
    <w:rsid w:val="00431C20"/>
    <w:rsid w:val="004353CD"/>
    <w:rsid w:val="00436489"/>
    <w:rsid w:val="00436C72"/>
    <w:rsid w:val="00437AC3"/>
    <w:rsid w:val="004403FA"/>
    <w:rsid w:val="00443954"/>
    <w:rsid w:val="00443DF9"/>
    <w:rsid w:val="00445DCE"/>
    <w:rsid w:val="004464FC"/>
    <w:rsid w:val="00452CB6"/>
    <w:rsid w:val="00457977"/>
    <w:rsid w:val="00460197"/>
    <w:rsid w:val="0046063C"/>
    <w:rsid w:val="00463ABF"/>
    <w:rsid w:val="00463B12"/>
    <w:rsid w:val="00465A7C"/>
    <w:rsid w:val="00466B32"/>
    <w:rsid w:val="00467520"/>
    <w:rsid w:val="00467944"/>
    <w:rsid w:val="00467A3E"/>
    <w:rsid w:val="00467B30"/>
    <w:rsid w:val="00470F6D"/>
    <w:rsid w:val="00471CC1"/>
    <w:rsid w:val="004766A3"/>
    <w:rsid w:val="0048448C"/>
    <w:rsid w:val="00486826"/>
    <w:rsid w:val="00486EB1"/>
    <w:rsid w:val="00487F34"/>
    <w:rsid w:val="0049093C"/>
    <w:rsid w:val="00492519"/>
    <w:rsid w:val="00492BF2"/>
    <w:rsid w:val="00493BAE"/>
    <w:rsid w:val="00494155"/>
    <w:rsid w:val="004966DC"/>
    <w:rsid w:val="00497F67"/>
    <w:rsid w:val="004A0873"/>
    <w:rsid w:val="004A13A4"/>
    <w:rsid w:val="004A1807"/>
    <w:rsid w:val="004A29E2"/>
    <w:rsid w:val="004A2FE2"/>
    <w:rsid w:val="004A5381"/>
    <w:rsid w:val="004B0424"/>
    <w:rsid w:val="004B259C"/>
    <w:rsid w:val="004B4850"/>
    <w:rsid w:val="004B516A"/>
    <w:rsid w:val="004B5A43"/>
    <w:rsid w:val="004B6294"/>
    <w:rsid w:val="004B6673"/>
    <w:rsid w:val="004B6D2E"/>
    <w:rsid w:val="004C337D"/>
    <w:rsid w:val="004C4919"/>
    <w:rsid w:val="004C55FA"/>
    <w:rsid w:val="004C6E98"/>
    <w:rsid w:val="004D6172"/>
    <w:rsid w:val="004D70F2"/>
    <w:rsid w:val="004E0673"/>
    <w:rsid w:val="004E17AC"/>
    <w:rsid w:val="004E230E"/>
    <w:rsid w:val="004E2E34"/>
    <w:rsid w:val="004E51B1"/>
    <w:rsid w:val="004F1564"/>
    <w:rsid w:val="004F249B"/>
    <w:rsid w:val="004F571F"/>
    <w:rsid w:val="004F683D"/>
    <w:rsid w:val="004F7352"/>
    <w:rsid w:val="005005D2"/>
    <w:rsid w:val="005006DE"/>
    <w:rsid w:val="00502105"/>
    <w:rsid w:val="0050277A"/>
    <w:rsid w:val="00503204"/>
    <w:rsid w:val="00504D89"/>
    <w:rsid w:val="0050622B"/>
    <w:rsid w:val="00507004"/>
    <w:rsid w:val="00510AD5"/>
    <w:rsid w:val="00510E00"/>
    <w:rsid w:val="005124E2"/>
    <w:rsid w:val="00513A3E"/>
    <w:rsid w:val="00513BDB"/>
    <w:rsid w:val="00514938"/>
    <w:rsid w:val="00517747"/>
    <w:rsid w:val="0052085C"/>
    <w:rsid w:val="00520F0C"/>
    <w:rsid w:val="0052627C"/>
    <w:rsid w:val="0053054B"/>
    <w:rsid w:val="00531BE3"/>
    <w:rsid w:val="00534ACC"/>
    <w:rsid w:val="00534EED"/>
    <w:rsid w:val="00535473"/>
    <w:rsid w:val="00537512"/>
    <w:rsid w:val="0053772A"/>
    <w:rsid w:val="00540156"/>
    <w:rsid w:val="0054168E"/>
    <w:rsid w:val="00541E20"/>
    <w:rsid w:val="0054469E"/>
    <w:rsid w:val="0054540E"/>
    <w:rsid w:val="00546FC1"/>
    <w:rsid w:val="005478B4"/>
    <w:rsid w:val="00547B45"/>
    <w:rsid w:val="00550D27"/>
    <w:rsid w:val="00551177"/>
    <w:rsid w:val="005532CF"/>
    <w:rsid w:val="00555357"/>
    <w:rsid w:val="005577C1"/>
    <w:rsid w:val="00557ADF"/>
    <w:rsid w:val="0056446F"/>
    <w:rsid w:val="00564EFD"/>
    <w:rsid w:val="005709BA"/>
    <w:rsid w:val="00577D9B"/>
    <w:rsid w:val="00581046"/>
    <w:rsid w:val="00582535"/>
    <w:rsid w:val="00582A0F"/>
    <w:rsid w:val="005832C7"/>
    <w:rsid w:val="0058397E"/>
    <w:rsid w:val="00584584"/>
    <w:rsid w:val="00584A20"/>
    <w:rsid w:val="00586B65"/>
    <w:rsid w:val="00590333"/>
    <w:rsid w:val="005911AA"/>
    <w:rsid w:val="0059198C"/>
    <w:rsid w:val="0059352F"/>
    <w:rsid w:val="005940E2"/>
    <w:rsid w:val="00595625"/>
    <w:rsid w:val="00595BE7"/>
    <w:rsid w:val="00595E10"/>
    <w:rsid w:val="00596BD4"/>
    <w:rsid w:val="005A177C"/>
    <w:rsid w:val="005A3715"/>
    <w:rsid w:val="005A5DD6"/>
    <w:rsid w:val="005A60D2"/>
    <w:rsid w:val="005A6200"/>
    <w:rsid w:val="005B03CF"/>
    <w:rsid w:val="005B0DE1"/>
    <w:rsid w:val="005B1D42"/>
    <w:rsid w:val="005B4F67"/>
    <w:rsid w:val="005B7536"/>
    <w:rsid w:val="005B77F1"/>
    <w:rsid w:val="005B7C1E"/>
    <w:rsid w:val="005C5B06"/>
    <w:rsid w:val="005C5B7A"/>
    <w:rsid w:val="005D02C6"/>
    <w:rsid w:val="005D155A"/>
    <w:rsid w:val="005D44AC"/>
    <w:rsid w:val="005D6FC6"/>
    <w:rsid w:val="005D7A86"/>
    <w:rsid w:val="005E15F7"/>
    <w:rsid w:val="005E2986"/>
    <w:rsid w:val="005E3BDC"/>
    <w:rsid w:val="005E3CD0"/>
    <w:rsid w:val="005E46B9"/>
    <w:rsid w:val="005E518B"/>
    <w:rsid w:val="005E62CF"/>
    <w:rsid w:val="005E67E7"/>
    <w:rsid w:val="005F51BB"/>
    <w:rsid w:val="00600CA3"/>
    <w:rsid w:val="0060296B"/>
    <w:rsid w:val="006030C5"/>
    <w:rsid w:val="00611C76"/>
    <w:rsid w:val="00616FDB"/>
    <w:rsid w:val="00617234"/>
    <w:rsid w:val="006231E4"/>
    <w:rsid w:val="0062328E"/>
    <w:rsid w:val="00623333"/>
    <w:rsid w:val="0062399E"/>
    <w:rsid w:val="00627474"/>
    <w:rsid w:val="00627900"/>
    <w:rsid w:val="00631E66"/>
    <w:rsid w:val="006323C0"/>
    <w:rsid w:val="00632444"/>
    <w:rsid w:val="0063264B"/>
    <w:rsid w:val="00632DB8"/>
    <w:rsid w:val="00633C88"/>
    <w:rsid w:val="00636CD0"/>
    <w:rsid w:val="00640932"/>
    <w:rsid w:val="006418E2"/>
    <w:rsid w:val="00643431"/>
    <w:rsid w:val="00645138"/>
    <w:rsid w:val="00647A7D"/>
    <w:rsid w:val="00650108"/>
    <w:rsid w:val="006504DA"/>
    <w:rsid w:val="00650F04"/>
    <w:rsid w:val="00650F7B"/>
    <w:rsid w:val="00654934"/>
    <w:rsid w:val="00655520"/>
    <w:rsid w:val="0066230C"/>
    <w:rsid w:val="00664A8D"/>
    <w:rsid w:val="00666EEB"/>
    <w:rsid w:val="006672EC"/>
    <w:rsid w:val="00667A30"/>
    <w:rsid w:val="00673D33"/>
    <w:rsid w:val="0068024E"/>
    <w:rsid w:val="0068098C"/>
    <w:rsid w:val="00681410"/>
    <w:rsid w:val="00681685"/>
    <w:rsid w:val="0068540D"/>
    <w:rsid w:val="00686252"/>
    <w:rsid w:val="00686F83"/>
    <w:rsid w:val="006904E4"/>
    <w:rsid w:val="00690C1B"/>
    <w:rsid w:val="00691394"/>
    <w:rsid w:val="00691E67"/>
    <w:rsid w:val="00693E23"/>
    <w:rsid w:val="006955FB"/>
    <w:rsid w:val="0069656D"/>
    <w:rsid w:val="0069660A"/>
    <w:rsid w:val="00696FA6"/>
    <w:rsid w:val="006A0066"/>
    <w:rsid w:val="006A07D0"/>
    <w:rsid w:val="006A0F86"/>
    <w:rsid w:val="006A14B1"/>
    <w:rsid w:val="006A14C6"/>
    <w:rsid w:val="006A6EB3"/>
    <w:rsid w:val="006A7C5A"/>
    <w:rsid w:val="006B1166"/>
    <w:rsid w:val="006B1B49"/>
    <w:rsid w:val="006B708B"/>
    <w:rsid w:val="006B7288"/>
    <w:rsid w:val="006B795B"/>
    <w:rsid w:val="006C02AC"/>
    <w:rsid w:val="006D005B"/>
    <w:rsid w:val="006D0569"/>
    <w:rsid w:val="006E0DB6"/>
    <w:rsid w:val="006E0E54"/>
    <w:rsid w:val="006E2C9C"/>
    <w:rsid w:val="006E3170"/>
    <w:rsid w:val="006E32C7"/>
    <w:rsid w:val="006E3443"/>
    <w:rsid w:val="006E7698"/>
    <w:rsid w:val="006F0350"/>
    <w:rsid w:val="006F244D"/>
    <w:rsid w:val="006F269A"/>
    <w:rsid w:val="006F2AB7"/>
    <w:rsid w:val="006F3294"/>
    <w:rsid w:val="006F3BF2"/>
    <w:rsid w:val="006F4DB5"/>
    <w:rsid w:val="006F68AE"/>
    <w:rsid w:val="007007C2"/>
    <w:rsid w:val="00700832"/>
    <w:rsid w:val="00702A7E"/>
    <w:rsid w:val="007039E0"/>
    <w:rsid w:val="00704123"/>
    <w:rsid w:val="007052F7"/>
    <w:rsid w:val="007064FE"/>
    <w:rsid w:val="00706C05"/>
    <w:rsid w:val="007129E4"/>
    <w:rsid w:val="00713AF8"/>
    <w:rsid w:val="007140FE"/>
    <w:rsid w:val="00715371"/>
    <w:rsid w:val="00716DE5"/>
    <w:rsid w:val="00723537"/>
    <w:rsid w:val="00724525"/>
    <w:rsid w:val="007253F8"/>
    <w:rsid w:val="00726FC4"/>
    <w:rsid w:val="00733019"/>
    <w:rsid w:val="007344D0"/>
    <w:rsid w:val="00734BF1"/>
    <w:rsid w:val="007364A8"/>
    <w:rsid w:val="0074137C"/>
    <w:rsid w:val="00746078"/>
    <w:rsid w:val="007519E3"/>
    <w:rsid w:val="0075597A"/>
    <w:rsid w:val="007567CB"/>
    <w:rsid w:val="00760DDD"/>
    <w:rsid w:val="0076159E"/>
    <w:rsid w:val="00762198"/>
    <w:rsid w:val="00763309"/>
    <w:rsid w:val="00763516"/>
    <w:rsid w:val="0076390A"/>
    <w:rsid w:val="0077122E"/>
    <w:rsid w:val="0077406A"/>
    <w:rsid w:val="00775DE5"/>
    <w:rsid w:val="007807D9"/>
    <w:rsid w:val="007865A8"/>
    <w:rsid w:val="0078677A"/>
    <w:rsid w:val="00792DC6"/>
    <w:rsid w:val="00793CAC"/>
    <w:rsid w:val="00794E4A"/>
    <w:rsid w:val="00796829"/>
    <w:rsid w:val="00796FF6"/>
    <w:rsid w:val="0079768C"/>
    <w:rsid w:val="007A0E38"/>
    <w:rsid w:val="007A164A"/>
    <w:rsid w:val="007A1F92"/>
    <w:rsid w:val="007A3581"/>
    <w:rsid w:val="007A4E1E"/>
    <w:rsid w:val="007A57CF"/>
    <w:rsid w:val="007A799F"/>
    <w:rsid w:val="007B2FF3"/>
    <w:rsid w:val="007B3292"/>
    <w:rsid w:val="007B503F"/>
    <w:rsid w:val="007B52D4"/>
    <w:rsid w:val="007B5DFC"/>
    <w:rsid w:val="007B671A"/>
    <w:rsid w:val="007B6CE3"/>
    <w:rsid w:val="007B7CF5"/>
    <w:rsid w:val="007C21C9"/>
    <w:rsid w:val="007C5B2E"/>
    <w:rsid w:val="007C62DB"/>
    <w:rsid w:val="007D01D9"/>
    <w:rsid w:val="007D2882"/>
    <w:rsid w:val="007D33FE"/>
    <w:rsid w:val="007D3D62"/>
    <w:rsid w:val="007D3F4C"/>
    <w:rsid w:val="007D3F62"/>
    <w:rsid w:val="007D4604"/>
    <w:rsid w:val="007D5489"/>
    <w:rsid w:val="007D72FF"/>
    <w:rsid w:val="007D7608"/>
    <w:rsid w:val="007E08E0"/>
    <w:rsid w:val="007E25D3"/>
    <w:rsid w:val="007E2DE6"/>
    <w:rsid w:val="007E54BA"/>
    <w:rsid w:val="007E740C"/>
    <w:rsid w:val="007E7B52"/>
    <w:rsid w:val="007F17CE"/>
    <w:rsid w:val="007F196D"/>
    <w:rsid w:val="007F3AB2"/>
    <w:rsid w:val="007F3E14"/>
    <w:rsid w:val="007F4FCC"/>
    <w:rsid w:val="007F6824"/>
    <w:rsid w:val="007F72A8"/>
    <w:rsid w:val="007F7F2C"/>
    <w:rsid w:val="008015C5"/>
    <w:rsid w:val="00803E3D"/>
    <w:rsid w:val="00804AAA"/>
    <w:rsid w:val="00805349"/>
    <w:rsid w:val="008054BA"/>
    <w:rsid w:val="00806923"/>
    <w:rsid w:val="00806950"/>
    <w:rsid w:val="0080753A"/>
    <w:rsid w:val="0081171A"/>
    <w:rsid w:val="008124E7"/>
    <w:rsid w:val="00812F73"/>
    <w:rsid w:val="00814B6E"/>
    <w:rsid w:val="008153C3"/>
    <w:rsid w:val="008164AA"/>
    <w:rsid w:val="00817DBB"/>
    <w:rsid w:val="00821F0D"/>
    <w:rsid w:val="00823C18"/>
    <w:rsid w:val="00827FCF"/>
    <w:rsid w:val="008308FE"/>
    <w:rsid w:val="00833EAE"/>
    <w:rsid w:val="008356E5"/>
    <w:rsid w:val="00836841"/>
    <w:rsid w:val="00836D8A"/>
    <w:rsid w:val="00837688"/>
    <w:rsid w:val="00837A30"/>
    <w:rsid w:val="00837E25"/>
    <w:rsid w:val="00840347"/>
    <w:rsid w:val="00842566"/>
    <w:rsid w:val="00844421"/>
    <w:rsid w:val="00844BA8"/>
    <w:rsid w:val="00845A0C"/>
    <w:rsid w:val="008469A1"/>
    <w:rsid w:val="0084721D"/>
    <w:rsid w:val="00847A92"/>
    <w:rsid w:val="00853C7B"/>
    <w:rsid w:val="0085443E"/>
    <w:rsid w:val="008555AD"/>
    <w:rsid w:val="00861901"/>
    <w:rsid w:val="00864E40"/>
    <w:rsid w:val="008678D8"/>
    <w:rsid w:val="00867AE4"/>
    <w:rsid w:val="008715AC"/>
    <w:rsid w:val="00871703"/>
    <w:rsid w:val="00876AAC"/>
    <w:rsid w:val="0088161E"/>
    <w:rsid w:val="008820B5"/>
    <w:rsid w:val="0088225E"/>
    <w:rsid w:val="00882932"/>
    <w:rsid w:val="0088340C"/>
    <w:rsid w:val="00884B09"/>
    <w:rsid w:val="00887AC1"/>
    <w:rsid w:val="00893B03"/>
    <w:rsid w:val="00894157"/>
    <w:rsid w:val="00894671"/>
    <w:rsid w:val="00894D4C"/>
    <w:rsid w:val="008953D6"/>
    <w:rsid w:val="00897F5A"/>
    <w:rsid w:val="008A4B6B"/>
    <w:rsid w:val="008A5C1F"/>
    <w:rsid w:val="008B0264"/>
    <w:rsid w:val="008B07B1"/>
    <w:rsid w:val="008B0E20"/>
    <w:rsid w:val="008B1E54"/>
    <w:rsid w:val="008B2265"/>
    <w:rsid w:val="008B2319"/>
    <w:rsid w:val="008B2CC6"/>
    <w:rsid w:val="008B30AC"/>
    <w:rsid w:val="008B375A"/>
    <w:rsid w:val="008B7053"/>
    <w:rsid w:val="008B70B9"/>
    <w:rsid w:val="008C6A71"/>
    <w:rsid w:val="008D0B30"/>
    <w:rsid w:val="008D3633"/>
    <w:rsid w:val="008D3CC8"/>
    <w:rsid w:val="008D53DD"/>
    <w:rsid w:val="008D5703"/>
    <w:rsid w:val="008D6E4E"/>
    <w:rsid w:val="008D76C1"/>
    <w:rsid w:val="008D79D3"/>
    <w:rsid w:val="008E0B03"/>
    <w:rsid w:val="008E1580"/>
    <w:rsid w:val="008E2F3D"/>
    <w:rsid w:val="008E3ABD"/>
    <w:rsid w:val="008E44FC"/>
    <w:rsid w:val="008E67E6"/>
    <w:rsid w:val="008E7DF5"/>
    <w:rsid w:val="008F1595"/>
    <w:rsid w:val="008F165B"/>
    <w:rsid w:val="008F50D9"/>
    <w:rsid w:val="008F6671"/>
    <w:rsid w:val="00901D7F"/>
    <w:rsid w:val="009033ED"/>
    <w:rsid w:val="00904755"/>
    <w:rsid w:val="00904AEB"/>
    <w:rsid w:val="00906FD7"/>
    <w:rsid w:val="00910586"/>
    <w:rsid w:val="0091072D"/>
    <w:rsid w:val="00914523"/>
    <w:rsid w:val="00920044"/>
    <w:rsid w:val="00920603"/>
    <w:rsid w:val="009217A4"/>
    <w:rsid w:val="00923A43"/>
    <w:rsid w:val="00926B2C"/>
    <w:rsid w:val="00926DC6"/>
    <w:rsid w:val="00927B59"/>
    <w:rsid w:val="00931359"/>
    <w:rsid w:val="0093252C"/>
    <w:rsid w:val="00932DCB"/>
    <w:rsid w:val="009351D3"/>
    <w:rsid w:val="00940A66"/>
    <w:rsid w:val="00945AEC"/>
    <w:rsid w:val="00945C3F"/>
    <w:rsid w:val="0094644C"/>
    <w:rsid w:val="00955D6A"/>
    <w:rsid w:val="00955EC6"/>
    <w:rsid w:val="00956D36"/>
    <w:rsid w:val="009612B5"/>
    <w:rsid w:val="00961AD1"/>
    <w:rsid w:val="009623D5"/>
    <w:rsid w:val="00962EDA"/>
    <w:rsid w:val="00963044"/>
    <w:rsid w:val="00963882"/>
    <w:rsid w:val="00965CF2"/>
    <w:rsid w:val="00965EA4"/>
    <w:rsid w:val="00965F3B"/>
    <w:rsid w:val="00966005"/>
    <w:rsid w:val="00966920"/>
    <w:rsid w:val="009669C0"/>
    <w:rsid w:val="00970BDD"/>
    <w:rsid w:val="00970FDF"/>
    <w:rsid w:val="00971356"/>
    <w:rsid w:val="00971F71"/>
    <w:rsid w:val="009759CA"/>
    <w:rsid w:val="00976159"/>
    <w:rsid w:val="00976356"/>
    <w:rsid w:val="009765F0"/>
    <w:rsid w:val="00976752"/>
    <w:rsid w:val="00976D7D"/>
    <w:rsid w:val="009771C3"/>
    <w:rsid w:val="0097792B"/>
    <w:rsid w:val="00981EDB"/>
    <w:rsid w:val="00983C7B"/>
    <w:rsid w:val="009871E0"/>
    <w:rsid w:val="0099116C"/>
    <w:rsid w:val="00994D78"/>
    <w:rsid w:val="0099627C"/>
    <w:rsid w:val="00997442"/>
    <w:rsid w:val="00997768"/>
    <w:rsid w:val="009A0B68"/>
    <w:rsid w:val="009A0E6D"/>
    <w:rsid w:val="009A2D29"/>
    <w:rsid w:val="009A50EF"/>
    <w:rsid w:val="009A79F4"/>
    <w:rsid w:val="009B0776"/>
    <w:rsid w:val="009B3021"/>
    <w:rsid w:val="009B3724"/>
    <w:rsid w:val="009B44AA"/>
    <w:rsid w:val="009C1A87"/>
    <w:rsid w:val="009C2E67"/>
    <w:rsid w:val="009C3053"/>
    <w:rsid w:val="009C58F0"/>
    <w:rsid w:val="009C637D"/>
    <w:rsid w:val="009C6469"/>
    <w:rsid w:val="009D026E"/>
    <w:rsid w:val="009D45AC"/>
    <w:rsid w:val="009D5206"/>
    <w:rsid w:val="009D6755"/>
    <w:rsid w:val="009D726C"/>
    <w:rsid w:val="009D7BD5"/>
    <w:rsid w:val="009E1C3C"/>
    <w:rsid w:val="009E2018"/>
    <w:rsid w:val="009E2D6C"/>
    <w:rsid w:val="009E6833"/>
    <w:rsid w:val="009F070D"/>
    <w:rsid w:val="009F165D"/>
    <w:rsid w:val="009F16B0"/>
    <w:rsid w:val="009F3C21"/>
    <w:rsid w:val="009F3D68"/>
    <w:rsid w:val="009F3F06"/>
    <w:rsid w:val="009F4996"/>
    <w:rsid w:val="009F5AC9"/>
    <w:rsid w:val="009F5ED1"/>
    <w:rsid w:val="009F72E3"/>
    <w:rsid w:val="00A00BA4"/>
    <w:rsid w:val="00A02611"/>
    <w:rsid w:val="00A02DA3"/>
    <w:rsid w:val="00A0379E"/>
    <w:rsid w:val="00A04212"/>
    <w:rsid w:val="00A07DB5"/>
    <w:rsid w:val="00A10084"/>
    <w:rsid w:val="00A11290"/>
    <w:rsid w:val="00A11CED"/>
    <w:rsid w:val="00A11F11"/>
    <w:rsid w:val="00A14327"/>
    <w:rsid w:val="00A20F39"/>
    <w:rsid w:val="00A21127"/>
    <w:rsid w:val="00A214B9"/>
    <w:rsid w:val="00A2248F"/>
    <w:rsid w:val="00A23FA3"/>
    <w:rsid w:val="00A24E95"/>
    <w:rsid w:val="00A24EF2"/>
    <w:rsid w:val="00A25E51"/>
    <w:rsid w:val="00A26EFD"/>
    <w:rsid w:val="00A3226C"/>
    <w:rsid w:val="00A32BDB"/>
    <w:rsid w:val="00A407B4"/>
    <w:rsid w:val="00A45B79"/>
    <w:rsid w:val="00A473C4"/>
    <w:rsid w:val="00A47669"/>
    <w:rsid w:val="00A500E0"/>
    <w:rsid w:val="00A5134C"/>
    <w:rsid w:val="00A54159"/>
    <w:rsid w:val="00A547C9"/>
    <w:rsid w:val="00A566C9"/>
    <w:rsid w:val="00A6139F"/>
    <w:rsid w:val="00A61B8E"/>
    <w:rsid w:val="00A63373"/>
    <w:rsid w:val="00A636BD"/>
    <w:rsid w:val="00A637A1"/>
    <w:rsid w:val="00A658DE"/>
    <w:rsid w:val="00A71811"/>
    <w:rsid w:val="00A72C3F"/>
    <w:rsid w:val="00A73054"/>
    <w:rsid w:val="00A734BB"/>
    <w:rsid w:val="00A750B9"/>
    <w:rsid w:val="00A758E4"/>
    <w:rsid w:val="00A83037"/>
    <w:rsid w:val="00A834CB"/>
    <w:rsid w:val="00A86D21"/>
    <w:rsid w:val="00A901EB"/>
    <w:rsid w:val="00A90ACC"/>
    <w:rsid w:val="00A90B0F"/>
    <w:rsid w:val="00A91D7E"/>
    <w:rsid w:val="00A95E42"/>
    <w:rsid w:val="00A97CA1"/>
    <w:rsid w:val="00A97D27"/>
    <w:rsid w:val="00AA24EF"/>
    <w:rsid w:val="00AA5940"/>
    <w:rsid w:val="00AA5E45"/>
    <w:rsid w:val="00AA6259"/>
    <w:rsid w:val="00AB0627"/>
    <w:rsid w:val="00AB15BA"/>
    <w:rsid w:val="00AB2643"/>
    <w:rsid w:val="00AC014F"/>
    <w:rsid w:val="00AC17C2"/>
    <w:rsid w:val="00AC3C19"/>
    <w:rsid w:val="00AC75CE"/>
    <w:rsid w:val="00AD2185"/>
    <w:rsid w:val="00AD47B8"/>
    <w:rsid w:val="00AD6621"/>
    <w:rsid w:val="00AD7D99"/>
    <w:rsid w:val="00AE7824"/>
    <w:rsid w:val="00AF0F13"/>
    <w:rsid w:val="00AF489E"/>
    <w:rsid w:val="00AF49E1"/>
    <w:rsid w:val="00AF65A9"/>
    <w:rsid w:val="00B002FE"/>
    <w:rsid w:val="00B00630"/>
    <w:rsid w:val="00B023EA"/>
    <w:rsid w:val="00B030C8"/>
    <w:rsid w:val="00B04129"/>
    <w:rsid w:val="00B04DD1"/>
    <w:rsid w:val="00B05254"/>
    <w:rsid w:val="00B05AC8"/>
    <w:rsid w:val="00B05DF7"/>
    <w:rsid w:val="00B11A10"/>
    <w:rsid w:val="00B13001"/>
    <w:rsid w:val="00B136B6"/>
    <w:rsid w:val="00B1659F"/>
    <w:rsid w:val="00B1666F"/>
    <w:rsid w:val="00B21CC8"/>
    <w:rsid w:val="00B241A6"/>
    <w:rsid w:val="00B26F2C"/>
    <w:rsid w:val="00B272CA"/>
    <w:rsid w:val="00B30347"/>
    <w:rsid w:val="00B321ED"/>
    <w:rsid w:val="00B32A49"/>
    <w:rsid w:val="00B339B7"/>
    <w:rsid w:val="00B33D9F"/>
    <w:rsid w:val="00B35F02"/>
    <w:rsid w:val="00B36EE8"/>
    <w:rsid w:val="00B37E0B"/>
    <w:rsid w:val="00B4554A"/>
    <w:rsid w:val="00B46754"/>
    <w:rsid w:val="00B46D1A"/>
    <w:rsid w:val="00B50FE7"/>
    <w:rsid w:val="00B515DC"/>
    <w:rsid w:val="00B56E84"/>
    <w:rsid w:val="00B61189"/>
    <w:rsid w:val="00B63563"/>
    <w:rsid w:val="00B63665"/>
    <w:rsid w:val="00B6446F"/>
    <w:rsid w:val="00B653AA"/>
    <w:rsid w:val="00B66256"/>
    <w:rsid w:val="00B67000"/>
    <w:rsid w:val="00B67595"/>
    <w:rsid w:val="00B70513"/>
    <w:rsid w:val="00B70CB1"/>
    <w:rsid w:val="00B762E5"/>
    <w:rsid w:val="00B77C16"/>
    <w:rsid w:val="00B846E7"/>
    <w:rsid w:val="00B849C4"/>
    <w:rsid w:val="00B90C4E"/>
    <w:rsid w:val="00B90F7D"/>
    <w:rsid w:val="00B93341"/>
    <w:rsid w:val="00B944F9"/>
    <w:rsid w:val="00B965F4"/>
    <w:rsid w:val="00BA3E08"/>
    <w:rsid w:val="00BA56CC"/>
    <w:rsid w:val="00BA61E1"/>
    <w:rsid w:val="00BB0206"/>
    <w:rsid w:val="00BB1297"/>
    <w:rsid w:val="00BB25D6"/>
    <w:rsid w:val="00BB2698"/>
    <w:rsid w:val="00BB3C9D"/>
    <w:rsid w:val="00BB46B8"/>
    <w:rsid w:val="00BC0368"/>
    <w:rsid w:val="00BC0735"/>
    <w:rsid w:val="00BC14BF"/>
    <w:rsid w:val="00BC2AE5"/>
    <w:rsid w:val="00BC4C24"/>
    <w:rsid w:val="00BC611C"/>
    <w:rsid w:val="00BC68B5"/>
    <w:rsid w:val="00BC715E"/>
    <w:rsid w:val="00BC7688"/>
    <w:rsid w:val="00BD1986"/>
    <w:rsid w:val="00BD2D1F"/>
    <w:rsid w:val="00BD34F6"/>
    <w:rsid w:val="00BD4A8B"/>
    <w:rsid w:val="00BD60C8"/>
    <w:rsid w:val="00BE1727"/>
    <w:rsid w:val="00BE1B05"/>
    <w:rsid w:val="00BE2AB3"/>
    <w:rsid w:val="00BE4867"/>
    <w:rsid w:val="00BE523D"/>
    <w:rsid w:val="00BE6A5C"/>
    <w:rsid w:val="00BE7DC7"/>
    <w:rsid w:val="00BF0CA0"/>
    <w:rsid w:val="00BF170D"/>
    <w:rsid w:val="00BF602D"/>
    <w:rsid w:val="00BF6C23"/>
    <w:rsid w:val="00BF7752"/>
    <w:rsid w:val="00BF7EA9"/>
    <w:rsid w:val="00C003E4"/>
    <w:rsid w:val="00C0042A"/>
    <w:rsid w:val="00C00ACD"/>
    <w:rsid w:val="00C04D59"/>
    <w:rsid w:val="00C074CE"/>
    <w:rsid w:val="00C10B56"/>
    <w:rsid w:val="00C114DB"/>
    <w:rsid w:val="00C12D8D"/>
    <w:rsid w:val="00C137DE"/>
    <w:rsid w:val="00C14849"/>
    <w:rsid w:val="00C16AEF"/>
    <w:rsid w:val="00C16CD7"/>
    <w:rsid w:val="00C16D40"/>
    <w:rsid w:val="00C17408"/>
    <w:rsid w:val="00C17E75"/>
    <w:rsid w:val="00C2019F"/>
    <w:rsid w:val="00C20F6D"/>
    <w:rsid w:val="00C21C8E"/>
    <w:rsid w:val="00C229D7"/>
    <w:rsid w:val="00C229E7"/>
    <w:rsid w:val="00C241AF"/>
    <w:rsid w:val="00C2421B"/>
    <w:rsid w:val="00C24254"/>
    <w:rsid w:val="00C2427C"/>
    <w:rsid w:val="00C24E1C"/>
    <w:rsid w:val="00C24F1E"/>
    <w:rsid w:val="00C27F99"/>
    <w:rsid w:val="00C31600"/>
    <w:rsid w:val="00C31D44"/>
    <w:rsid w:val="00C328F8"/>
    <w:rsid w:val="00C35890"/>
    <w:rsid w:val="00C406C8"/>
    <w:rsid w:val="00C407EF"/>
    <w:rsid w:val="00C43139"/>
    <w:rsid w:val="00C43D11"/>
    <w:rsid w:val="00C449C3"/>
    <w:rsid w:val="00C46932"/>
    <w:rsid w:val="00C5023A"/>
    <w:rsid w:val="00C50B41"/>
    <w:rsid w:val="00C51385"/>
    <w:rsid w:val="00C52F0C"/>
    <w:rsid w:val="00C56318"/>
    <w:rsid w:val="00C569AD"/>
    <w:rsid w:val="00C57BB6"/>
    <w:rsid w:val="00C61A8A"/>
    <w:rsid w:val="00C62FA8"/>
    <w:rsid w:val="00C70766"/>
    <w:rsid w:val="00C7217B"/>
    <w:rsid w:val="00C72A07"/>
    <w:rsid w:val="00C7385E"/>
    <w:rsid w:val="00C74A0E"/>
    <w:rsid w:val="00C753D6"/>
    <w:rsid w:val="00C7736B"/>
    <w:rsid w:val="00C8158C"/>
    <w:rsid w:val="00C83658"/>
    <w:rsid w:val="00C84910"/>
    <w:rsid w:val="00C8597A"/>
    <w:rsid w:val="00C86110"/>
    <w:rsid w:val="00C916BC"/>
    <w:rsid w:val="00C925BD"/>
    <w:rsid w:val="00C94AC5"/>
    <w:rsid w:val="00C96531"/>
    <w:rsid w:val="00C96830"/>
    <w:rsid w:val="00CA0E59"/>
    <w:rsid w:val="00CA103D"/>
    <w:rsid w:val="00CA14B6"/>
    <w:rsid w:val="00CA19F9"/>
    <w:rsid w:val="00CA3202"/>
    <w:rsid w:val="00CA3C31"/>
    <w:rsid w:val="00CA4A69"/>
    <w:rsid w:val="00CA6208"/>
    <w:rsid w:val="00CA661B"/>
    <w:rsid w:val="00CA684A"/>
    <w:rsid w:val="00CB2C68"/>
    <w:rsid w:val="00CB693D"/>
    <w:rsid w:val="00CB7426"/>
    <w:rsid w:val="00CC0FBF"/>
    <w:rsid w:val="00CC210C"/>
    <w:rsid w:val="00CC3E03"/>
    <w:rsid w:val="00CC4573"/>
    <w:rsid w:val="00CC5053"/>
    <w:rsid w:val="00CD32F0"/>
    <w:rsid w:val="00CD3365"/>
    <w:rsid w:val="00CD4D48"/>
    <w:rsid w:val="00CD5871"/>
    <w:rsid w:val="00CD7B2A"/>
    <w:rsid w:val="00CE2A61"/>
    <w:rsid w:val="00CE38C3"/>
    <w:rsid w:val="00CE7E2C"/>
    <w:rsid w:val="00CF088E"/>
    <w:rsid w:val="00CF3BCC"/>
    <w:rsid w:val="00CF4F51"/>
    <w:rsid w:val="00CF69F4"/>
    <w:rsid w:val="00CF7FA5"/>
    <w:rsid w:val="00D03551"/>
    <w:rsid w:val="00D04496"/>
    <w:rsid w:val="00D0548A"/>
    <w:rsid w:val="00D0691C"/>
    <w:rsid w:val="00D0698B"/>
    <w:rsid w:val="00D071BE"/>
    <w:rsid w:val="00D077DB"/>
    <w:rsid w:val="00D07D45"/>
    <w:rsid w:val="00D10C50"/>
    <w:rsid w:val="00D143BA"/>
    <w:rsid w:val="00D14700"/>
    <w:rsid w:val="00D16273"/>
    <w:rsid w:val="00D2081B"/>
    <w:rsid w:val="00D20D98"/>
    <w:rsid w:val="00D214E7"/>
    <w:rsid w:val="00D2272A"/>
    <w:rsid w:val="00D23299"/>
    <w:rsid w:val="00D24DDA"/>
    <w:rsid w:val="00D25C8D"/>
    <w:rsid w:val="00D260A2"/>
    <w:rsid w:val="00D3168A"/>
    <w:rsid w:val="00D31AB7"/>
    <w:rsid w:val="00D31D09"/>
    <w:rsid w:val="00D334B3"/>
    <w:rsid w:val="00D402E8"/>
    <w:rsid w:val="00D422A9"/>
    <w:rsid w:val="00D43FB6"/>
    <w:rsid w:val="00D45336"/>
    <w:rsid w:val="00D45D62"/>
    <w:rsid w:val="00D47B1E"/>
    <w:rsid w:val="00D50265"/>
    <w:rsid w:val="00D50B6A"/>
    <w:rsid w:val="00D52374"/>
    <w:rsid w:val="00D52679"/>
    <w:rsid w:val="00D526CE"/>
    <w:rsid w:val="00D52E80"/>
    <w:rsid w:val="00D55CBC"/>
    <w:rsid w:val="00D576B6"/>
    <w:rsid w:val="00D576BB"/>
    <w:rsid w:val="00D60489"/>
    <w:rsid w:val="00D61020"/>
    <w:rsid w:val="00D61791"/>
    <w:rsid w:val="00D6475F"/>
    <w:rsid w:val="00D66990"/>
    <w:rsid w:val="00D66C3F"/>
    <w:rsid w:val="00D72AF7"/>
    <w:rsid w:val="00D7330F"/>
    <w:rsid w:val="00D81465"/>
    <w:rsid w:val="00D81AC0"/>
    <w:rsid w:val="00D828F7"/>
    <w:rsid w:val="00D82FF7"/>
    <w:rsid w:val="00D84C04"/>
    <w:rsid w:val="00D86E0F"/>
    <w:rsid w:val="00D87B19"/>
    <w:rsid w:val="00D938A0"/>
    <w:rsid w:val="00D94A0D"/>
    <w:rsid w:val="00D94ACE"/>
    <w:rsid w:val="00D95605"/>
    <w:rsid w:val="00D97FE8"/>
    <w:rsid w:val="00DA0A9C"/>
    <w:rsid w:val="00DA1335"/>
    <w:rsid w:val="00DA2EB8"/>
    <w:rsid w:val="00DA6CC6"/>
    <w:rsid w:val="00DA7821"/>
    <w:rsid w:val="00DA7B56"/>
    <w:rsid w:val="00DB0F82"/>
    <w:rsid w:val="00DB2BA2"/>
    <w:rsid w:val="00DB32FF"/>
    <w:rsid w:val="00DB67ED"/>
    <w:rsid w:val="00DB70B1"/>
    <w:rsid w:val="00DC00C4"/>
    <w:rsid w:val="00DC0177"/>
    <w:rsid w:val="00DC0918"/>
    <w:rsid w:val="00DC16D9"/>
    <w:rsid w:val="00DC40E3"/>
    <w:rsid w:val="00DC5C61"/>
    <w:rsid w:val="00DC5C98"/>
    <w:rsid w:val="00DD062D"/>
    <w:rsid w:val="00DD09D1"/>
    <w:rsid w:val="00DD0B86"/>
    <w:rsid w:val="00DD3E93"/>
    <w:rsid w:val="00DD4225"/>
    <w:rsid w:val="00DD4411"/>
    <w:rsid w:val="00DD4AD0"/>
    <w:rsid w:val="00DD5411"/>
    <w:rsid w:val="00DE03AE"/>
    <w:rsid w:val="00DE2B97"/>
    <w:rsid w:val="00DE3DA9"/>
    <w:rsid w:val="00DE50F9"/>
    <w:rsid w:val="00DE5759"/>
    <w:rsid w:val="00DE5D1D"/>
    <w:rsid w:val="00DE720A"/>
    <w:rsid w:val="00DE75EF"/>
    <w:rsid w:val="00DF287F"/>
    <w:rsid w:val="00DF2C88"/>
    <w:rsid w:val="00DF63FA"/>
    <w:rsid w:val="00DF7296"/>
    <w:rsid w:val="00E00F33"/>
    <w:rsid w:val="00E0206E"/>
    <w:rsid w:val="00E02229"/>
    <w:rsid w:val="00E031AF"/>
    <w:rsid w:val="00E0407A"/>
    <w:rsid w:val="00E05734"/>
    <w:rsid w:val="00E10937"/>
    <w:rsid w:val="00E1229C"/>
    <w:rsid w:val="00E131F9"/>
    <w:rsid w:val="00E158D8"/>
    <w:rsid w:val="00E163DB"/>
    <w:rsid w:val="00E16F4F"/>
    <w:rsid w:val="00E170AC"/>
    <w:rsid w:val="00E2037F"/>
    <w:rsid w:val="00E208C9"/>
    <w:rsid w:val="00E22E48"/>
    <w:rsid w:val="00E238A6"/>
    <w:rsid w:val="00E23A74"/>
    <w:rsid w:val="00E25B01"/>
    <w:rsid w:val="00E27E14"/>
    <w:rsid w:val="00E30FC5"/>
    <w:rsid w:val="00E352B7"/>
    <w:rsid w:val="00E35EAB"/>
    <w:rsid w:val="00E41089"/>
    <w:rsid w:val="00E433A8"/>
    <w:rsid w:val="00E43B3A"/>
    <w:rsid w:val="00E5052C"/>
    <w:rsid w:val="00E50953"/>
    <w:rsid w:val="00E51A1E"/>
    <w:rsid w:val="00E54C3C"/>
    <w:rsid w:val="00E550EE"/>
    <w:rsid w:val="00E639D0"/>
    <w:rsid w:val="00E658BE"/>
    <w:rsid w:val="00E66188"/>
    <w:rsid w:val="00E71347"/>
    <w:rsid w:val="00E71371"/>
    <w:rsid w:val="00E726CD"/>
    <w:rsid w:val="00E75852"/>
    <w:rsid w:val="00E7595D"/>
    <w:rsid w:val="00E76675"/>
    <w:rsid w:val="00E80B4B"/>
    <w:rsid w:val="00E8575D"/>
    <w:rsid w:val="00E877A7"/>
    <w:rsid w:val="00E91DE9"/>
    <w:rsid w:val="00E92133"/>
    <w:rsid w:val="00E97B60"/>
    <w:rsid w:val="00EA1905"/>
    <w:rsid w:val="00EA1E4E"/>
    <w:rsid w:val="00EA2ABF"/>
    <w:rsid w:val="00EA52DD"/>
    <w:rsid w:val="00EA546F"/>
    <w:rsid w:val="00EA5FB9"/>
    <w:rsid w:val="00EA6163"/>
    <w:rsid w:val="00EA72D7"/>
    <w:rsid w:val="00EA7D24"/>
    <w:rsid w:val="00EB0C61"/>
    <w:rsid w:val="00EB0F96"/>
    <w:rsid w:val="00EB146A"/>
    <w:rsid w:val="00EB56B5"/>
    <w:rsid w:val="00EC0AE4"/>
    <w:rsid w:val="00EC0CAA"/>
    <w:rsid w:val="00EC23BB"/>
    <w:rsid w:val="00EC3D17"/>
    <w:rsid w:val="00EC65D3"/>
    <w:rsid w:val="00EC7B1C"/>
    <w:rsid w:val="00ED04F0"/>
    <w:rsid w:val="00ED094F"/>
    <w:rsid w:val="00ED1068"/>
    <w:rsid w:val="00ED16D3"/>
    <w:rsid w:val="00ED1D00"/>
    <w:rsid w:val="00ED4340"/>
    <w:rsid w:val="00ED6FD8"/>
    <w:rsid w:val="00EE17AF"/>
    <w:rsid w:val="00EE4390"/>
    <w:rsid w:val="00EE4518"/>
    <w:rsid w:val="00EE5235"/>
    <w:rsid w:val="00EE5E81"/>
    <w:rsid w:val="00EE725F"/>
    <w:rsid w:val="00EF0AB4"/>
    <w:rsid w:val="00EF1005"/>
    <w:rsid w:val="00EF32D8"/>
    <w:rsid w:val="00EF458E"/>
    <w:rsid w:val="00EF4A8B"/>
    <w:rsid w:val="00EF79AA"/>
    <w:rsid w:val="00F02A68"/>
    <w:rsid w:val="00F05587"/>
    <w:rsid w:val="00F06349"/>
    <w:rsid w:val="00F10A5F"/>
    <w:rsid w:val="00F11C8B"/>
    <w:rsid w:val="00F15BF4"/>
    <w:rsid w:val="00F16181"/>
    <w:rsid w:val="00F1643B"/>
    <w:rsid w:val="00F16F68"/>
    <w:rsid w:val="00F178C1"/>
    <w:rsid w:val="00F20FB0"/>
    <w:rsid w:val="00F2433C"/>
    <w:rsid w:val="00F24ADA"/>
    <w:rsid w:val="00F261D8"/>
    <w:rsid w:val="00F26206"/>
    <w:rsid w:val="00F314E8"/>
    <w:rsid w:val="00F33697"/>
    <w:rsid w:val="00F34EAB"/>
    <w:rsid w:val="00F35A69"/>
    <w:rsid w:val="00F368E5"/>
    <w:rsid w:val="00F36EF4"/>
    <w:rsid w:val="00F3705E"/>
    <w:rsid w:val="00F40801"/>
    <w:rsid w:val="00F4235D"/>
    <w:rsid w:val="00F43FA9"/>
    <w:rsid w:val="00F44084"/>
    <w:rsid w:val="00F44FA8"/>
    <w:rsid w:val="00F4539B"/>
    <w:rsid w:val="00F4554F"/>
    <w:rsid w:val="00F50988"/>
    <w:rsid w:val="00F5264B"/>
    <w:rsid w:val="00F53E53"/>
    <w:rsid w:val="00F55822"/>
    <w:rsid w:val="00F55A25"/>
    <w:rsid w:val="00F55E71"/>
    <w:rsid w:val="00F60B73"/>
    <w:rsid w:val="00F622D9"/>
    <w:rsid w:val="00F62342"/>
    <w:rsid w:val="00F657AA"/>
    <w:rsid w:val="00F67298"/>
    <w:rsid w:val="00F71073"/>
    <w:rsid w:val="00F72C20"/>
    <w:rsid w:val="00F803A0"/>
    <w:rsid w:val="00F8071B"/>
    <w:rsid w:val="00F8106F"/>
    <w:rsid w:val="00F8437C"/>
    <w:rsid w:val="00F854B2"/>
    <w:rsid w:val="00F85D57"/>
    <w:rsid w:val="00F85DA0"/>
    <w:rsid w:val="00F866CD"/>
    <w:rsid w:val="00F90DB7"/>
    <w:rsid w:val="00F92760"/>
    <w:rsid w:val="00F92D63"/>
    <w:rsid w:val="00F94FB7"/>
    <w:rsid w:val="00F96486"/>
    <w:rsid w:val="00F971CB"/>
    <w:rsid w:val="00FA28C1"/>
    <w:rsid w:val="00FA3C20"/>
    <w:rsid w:val="00FA3DFA"/>
    <w:rsid w:val="00FB203E"/>
    <w:rsid w:val="00FB364F"/>
    <w:rsid w:val="00FB463F"/>
    <w:rsid w:val="00FB62F3"/>
    <w:rsid w:val="00FB78C7"/>
    <w:rsid w:val="00FC1D8A"/>
    <w:rsid w:val="00FC31F6"/>
    <w:rsid w:val="00FC3A11"/>
    <w:rsid w:val="00FC3C8A"/>
    <w:rsid w:val="00FC4C9C"/>
    <w:rsid w:val="00FC6C05"/>
    <w:rsid w:val="00FD295C"/>
    <w:rsid w:val="00FD402E"/>
    <w:rsid w:val="00FD50C2"/>
    <w:rsid w:val="00FD62A5"/>
    <w:rsid w:val="00FD791F"/>
    <w:rsid w:val="00FD7F77"/>
    <w:rsid w:val="00FE0C28"/>
    <w:rsid w:val="00FE324D"/>
    <w:rsid w:val="00FE3E12"/>
    <w:rsid w:val="00FE67CE"/>
    <w:rsid w:val="00FE6C67"/>
    <w:rsid w:val="00FF054A"/>
    <w:rsid w:val="00FF0713"/>
    <w:rsid w:val="00FF589C"/>
    <w:rsid w:val="00FF63E2"/>
    <w:rsid w:val="00FF723C"/>
    <w:rsid w:val="00FF73F9"/>
    <w:rsid w:val="00FF78D0"/>
    <w:rsid w:val="00FF7C0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48"/>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MS Mincho"/>
      <w:color w:val="000000"/>
      <w:spacing w:val="1"/>
      <w:sz w:val="17"/>
      <w:szCs w:val="17"/>
      <w:lang w:eastAsia="ja-JP"/>
    </w:rPr>
  </w:style>
  <w:style w:type="paragraph" w:styleId="1">
    <w:name w:val="heading 1"/>
    <w:basedOn w:val="a"/>
    <w:next w:val="a"/>
    <w:link w:val="10"/>
    <w:qFormat/>
    <w:rsid w:val="008B1E54"/>
    <w:pPr>
      <w:keepNext/>
      <w:widowControl/>
      <w:autoSpaceDE/>
      <w:autoSpaceDN/>
      <w:adjustRightInd/>
      <w:spacing w:before="60" w:after="60" w:line="240" w:lineRule="auto"/>
      <w:ind w:firstLine="0"/>
      <w:jc w:val="left"/>
      <w:textAlignment w:val="auto"/>
      <w:outlineLvl w:val="0"/>
    </w:pPr>
    <w:rPr>
      <w:rFonts w:ascii="Times New Roman" w:eastAsia="Times New Roman" w:hAnsi="Times New Roman" w:cs="David"/>
      <w:b/>
      <w:bCs/>
      <w:color w:val="auto"/>
      <w:spacing w:val="10"/>
      <w:sz w:val="22"/>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HatzaotHok">
    <w:name w:val="Head HatzaotHok"/>
    <w:basedOn w:val="a"/>
    <w:uiPriority w:val="99"/>
    <w:rsid w:val="00E22E48"/>
    <w:pPr>
      <w:keepNext/>
      <w:keepLines/>
      <w:snapToGrid w:val="0"/>
      <w:spacing w:before="240" w:line="360" w:lineRule="auto"/>
      <w:ind w:firstLine="0"/>
      <w:jc w:val="center"/>
    </w:pPr>
    <w:rPr>
      <w:rFonts w:ascii="Arial" w:eastAsia="Arial Unicode MS" w:hAnsi="Arial" w:cs="Arial Unicode MS"/>
      <w:b/>
      <w:bCs/>
      <w:spacing w:val="0"/>
      <w:sz w:val="20"/>
      <w:szCs w:val="26"/>
    </w:rPr>
  </w:style>
  <w:style w:type="paragraph" w:customStyle="1" w:styleId="TableText">
    <w:name w:val="Table Text"/>
    <w:basedOn w:val="a"/>
    <w:uiPriority w:val="99"/>
    <w:rsid w:val="00E22E48"/>
    <w:pPr>
      <w:keepLines/>
      <w:tabs>
        <w:tab w:val="left" w:pos="624"/>
        <w:tab w:val="left" w:pos="1247"/>
      </w:tabs>
      <w:snapToGrid w:val="0"/>
      <w:spacing w:before="0" w:line="360" w:lineRule="auto"/>
      <w:ind w:right="57" w:firstLine="0"/>
      <w:jc w:val="left"/>
    </w:pPr>
    <w:rPr>
      <w:rFonts w:ascii="Arial" w:eastAsia="Arial Unicode MS" w:hAnsi="Arial" w:cs="Arial Unicode MS"/>
      <w:spacing w:val="0"/>
      <w:sz w:val="20"/>
      <w:szCs w:val="26"/>
    </w:rPr>
  </w:style>
  <w:style w:type="paragraph" w:customStyle="1" w:styleId="TableSideHeading">
    <w:name w:val="Table SideHeading"/>
    <w:basedOn w:val="TableText"/>
    <w:uiPriority w:val="99"/>
    <w:rsid w:val="00E22E48"/>
  </w:style>
  <w:style w:type="paragraph" w:customStyle="1" w:styleId="TableBlock">
    <w:name w:val="Table Block"/>
    <w:basedOn w:val="TableText"/>
    <w:uiPriority w:val="99"/>
    <w:rsid w:val="00E22E48"/>
    <w:pPr>
      <w:ind w:right="0"/>
      <w:jc w:val="both"/>
    </w:pPr>
  </w:style>
  <w:style w:type="paragraph" w:customStyle="1" w:styleId="Hesber">
    <w:name w:val="Hesber"/>
    <w:basedOn w:val="a"/>
    <w:uiPriority w:val="99"/>
    <w:rsid w:val="00E22E48"/>
    <w:pPr>
      <w:snapToGrid w:val="0"/>
      <w:spacing w:before="0" w:line="360" w:lineRule="auto"/>
    </w:pPr>
    <w:rPr>
      <w:rFonts w:ascii="Arial" w:eastAsia="Arial Unicode MS" w:hAnsi="Arial" w:cs="Arial Unicode MS"/>
      <w:spacing w:val="0"/>
      <w:sz w:val="20"/>
      <w:szCs w:val="26"/>
    </w:rPr>
  </w:style>
  <w:style w:type="paragraph" w:styleId="a3">
    <w:name w:val="footnote text"/>
    <w:basedOn w:val="a"/>
    <w:link w:val="a4"/>
    <w:autoRedefine/>
    <w:uiPriority w:val="99"/>
    <w:rsid w:val="00E22E48"/>
    <w:pPr>
      <w:snapToGrid w:val="0"/>
      <w:spacing w:before="0" w:line="240" w:lineRule="auto"/>
      <w:ind w:left="227" w:hanging="227"/>
      <w:jc w:val="left"/>
    </w:pPr>
    <w:rPr>
      <w:rFonts w:ascii="Arial" w:eastAsia="Arial Unicode MS" w:hAnsi="Arial" w:cs="Arial Unicode MS"/>
      <w:spacing w:val="0"/>
      <w:sz w:val="14"/>
      <w:szCs w:val="20"/>
    </w:rPr>
  </w:style>
  <w:style w:type="character" w:customStyle="1" w:styleId="a4">
    <w:name w:val="טקסט הערת שוליים תו"/>
    <w:basedOn w:val="a0"/>
    <w:link w:val="a3"/>
    <w:uiPriority w:val="99"/>
    <w:rsid w:val="00E22E48"/>
    <w:rPr>
      <w:rFonts w:ascii="Arial" w:eastAsia="Arial Unicode MS" w:hAnsi="Arial" w:cs="Arial Unicode MS"/>
      <w:color w:val="000000"/>
      <w:sz w:val="14"/>
      <w:szCs w:val="20"/>
      <w:lang w:eastAsia="ja-JP"/>
    </w:rPr>
  </w:style>
  <w:style w:type="character" w:styleId="a5">
    <w:name w:val="footnote reference"/>
    <w:basedOn w:val="a0"/>
    <w:uiPriority w:val="99"/>
    <w:rsid w:val="00E22E48"/>
    <w:rPr>
      <w:rFonts w:cs="Times New Roman"/>
      <w:vertAlign w:val="superscript"/>
    </w:rPr>
  </w:style>
  <w:style w:type="paragraph" w:styleId="a6">
    <w:name w:val="footer"/>
    <w:basedOn w:val="a"/>
    <w:link w:val="a7"/>
    <w:uiPriority w:val="99"/>
    <w:rsid w:val="00E22E48"/>
    <w:pPr>
      <w:tabs>
        <w:tab w:val="center" w:pos="4153"/>
        <w:tab w:val="right" w:pos="8306"/>
      </w:tabs>
    </w:pPr>
  </w:style>
  <w:style w:type="character" w:customStyle="1" w:styleId="a7">
    <w:name w:val="כותרת תחתונה תו"/>
    <w:basedOn w:val="a0"/>
    <w:link w:val="a6"/>
    <w:uiPriority w:val="99"/>
    <w:rsid w:val="00E22E48"/>
    <w:rPr>
      <w:rFonts w:ascii="Hadasa Roso SL" w:eastAsia="MS Mincho" w:hAnsi="Hadasa Roso SL" w:cs="MS Mincho"/>
      <w:color w:val="000000"/>
      <w:spacing w:val="1"/>
      <w:sz w:val="17"/>
      <w:szCs w:val="17"/>
      <w:lang w:eastAsia="ja-JP"/>
    </w:rPr>
  </w:style>
  <w:style w:type="paragraph" w:customStyle="1" w:styleId="HeadDivreiHesber">
    <w:name w:val="Head DivreiHesber"/>
    <w:basedOn w:val="a"/>
    <w:uiPriority w:val="99"/>
    <w:rsid w:val="00E22E48"/>
    <w:pPr>
      <w:snapToGrid w:val="0"/>
      <w:spacing w:before="360" w:after="120" w:line="360" w:lineRule="auto"/>
      <w:ind w:firstLine="0"/>
      <w:jc w:val="center"/>
    </w:pPr>
    <w:rPr>
      <w:rFonts w:ascii="Arial" w:eastAsia="Arial Unicode MS" w:hAnsi="Arial" w:cs="Arial Unicode MS"/>
      <w:b/>
      <w:spacing w:val="40"/>
      <w:sz w:val="20"/>
      <w:szCs w:val="26"/>
    </w:rPr>
  </w:style>
  <w:style w:type="character" w:styleId="a8">
    <w:name w:val="page number"/>
    <w:basedOn w:val="a0"/>
    <w:uiPriority w:val="99"/>
    <w:rsid w:val="00E22E48"/>
    <w:rPr>
      <w:rFonts w:cs="Times New Roman"/>
    </w:rPr>
  </w:style>
  <w:style w:type="paragraph" w:customStyle="1" w:styleId="David">
    <w:name w:val="רגיל + (עברית ושפות אחרות) David"/>
    <w:aliases w:val="‏13 נק',מודגש,אחרי:  6 נק'"/>
    <w:basedOn w:val="a"/>
    <w:uiPriority w:val="99"/>
    <w:rsid w:val="00E22E48"/>
    <w:pPr>
      <w:ind w:firstLine="0"/>
      <w:jc w:val="left"/>
    </w:pPr>
    <w:rPr>
      <w:sz w:val="26"/>
      <w:szCs w:val="26"/>
    </w:rPr>
  </w:style>
  <w:style w:type="paragraph" w:customStyle="1" w:styleId="NormalPar">
    <w:name w:val="NormalPar"/>
    <w:rsid w:val="001D7C44"/>
    <w:pPr>
      <w:autoSpaceDE w:val="0"/>
      <w:autoSpaceDN w:val="0"/>
      <w:bidi/>
      <w:spacing w:after="0" w:line="240" w:lineRule="auto"/>
    </w:pPr>
    <w:rPr>
      <w:rFonts w:ascii="Times New Roman" w:eastAsia="Times New Roman" w:hAnsi="Times New Roman" w:cs="Times New Roman"/>
      <w:sz w:val="24"/>
      <w:szCs w:val="24"/>
      <w:lang w:eastAsia="he-IL"/>
    </w:rPr>
  </w:style>
  <w:style w:type="character" w:customStyle="1" w:styleId="apple-style-span">
    <w:name w:val="apple-style-span"/>
    <w:basedOn w:val="a0"/>
    <w:rsid w:val="001D7C44"/>
  </w:style>
  <w:style w:type="character" w:customStyle="1" w:styleId="10">
    <w:name w:val="כותרת 1 תו"/>
    <w:basedOn w:val="a0"/>
    <w:link w:val="1"/>
    <w:rsid w:val="008B1E54"/>
    <w:rPr>
      <w:rFonts w:ascii="Times New Roman" w:eastAsia="Times New Roman" w:hAnsi="Times New Roman" w:cs="David"/>
      <w:b/>
      <w:bCs/>
      <w:spacing w:val="10"/>
      <w:lang w:eastAsia="he-IL"/>
    </w:rPr>
  </w:style>
  <w:style w:type="character" w:customStyle="1" w:styleId="main">
    <w:name w:val="main"/>
    <w:basedOn w:val="a0"/>
    <w:rsid w:val="008B1E54"/>
  </w:style>
  <w:style w:type="character" w:customStyle="1" w:styleId="HebrewChar">
    <w:name w:val="Hebrew_Char"/>
    <w:rsid w:val="008B1E54"/>
    <w:rPr>
      <w:rFonts w:cs="David"/>
      <w:lang w:bidi="he-IL"/>
    </w:rPr>
  </w:style>
  <w:style w:type="paragraph" w:styleId="a9">
    <w:name w:val="header"/>
    <w:basedOn w:val="a"/>
    <w:link w:val="aa"/>
    <w:rsid w:val="00A95E42"/>
    <w:pPr>
      <w:widowControl/>
      <w:tabs>
        <w:tab w:val="center" w:pos="4153"/>
        <w:tab w:val="right" w:pos="8306"/>
      </w:tabs>
      <w:autoSpaceDE/>
      <w:autoSpaceDN/>
      <w:adjustRightInd/>
      <w:spacing w:before="0" w:line="240" w:lineRule="auto"/>
      <w:ind w:firstLine="0"/>
      <w:jc w:val="left"/>
      <w:textAlignment w:val="auto"/>
    </w:pPr>
    <w:rPr>
      <w:rFonts w:ascii="David" w:eastAsia="David" w:hAnsi="David" w:cs="David"/>
      <w:color w:val="auto"/>
      <w:spacing w:val="0"/>
      <w:sz w:val="24"/>
      <w:szCs w:val="24"/>
      <w:lang w:eastAsia="en-US"/>
    </w:rPr>
  </w:style>
  <w:style w:type="character" w:customStyle="1" w:styleId="aa">
    <w:name w:val="כותרת עליונה תו"/>
    <w:basedOn w:val="a0"/>
    <w:link w:val="a9"/>
    <w:rsid w:val="00A95E42"/>
    <w:rPr>
      <w:rFonts w:ascii="David" w:eastAsia="David" w:hAnsi="David" w:cs="David"/>
      <w:sz w:val="24"/>
      <w:szCs w:val="24"/>
    </w:rPr>
  </w:style>
  <w:style w:type="table" w:styleId="ab">
    <w:name w:val="Table Grid"/>
    <w:basedOn w:val="a1"/>
    <w:rsid w:val="00A95E42"/>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רגיל + ‏12 נק'"/>
    <w:aliases w:val="מיושר לשני הצדדים,מרווח בין שורות:  שורה וחצי"/>
    <w:basedOn w:val="a"/>
    <w:rsid w:val="00A95E42"/>
    <w:pPr>
      <w:widowControl/>
      <w:autoSpaceDE/>
      <w:autoSpaceDN/>
      <w:adjustRightInd/>
      <w:spacing w:before="0" w:line="240" w:lineRule="auto"/>
      <w:ind w:firstLine="0"/>
      <w:jc w:val="left"/>
      <w:textAlignment w:val="auto"/>
    </w:pPr>
    <w:rPr>
      <w:rFonts w:ascii="Times New Roman" w:eastAsia="Times New Roman" w:hAnsi="Times New Roman" w:cs="David"/>
      <w:b/>
      <w:bCs/>
      <w:color w:val="auto"/>
      <w:spacing w:val="0"/>
      <w:sz w:val="24"/>
      <w:szCs w:val="24"/>
      <w:u w:val="single"/>
      <w:lang w:eastAsia="en-US"/>
    </w:rPr>
  </w:style>
  <w:style w:type="paragraph" w:customStyle="1" w:styleId="David0">
    <w:name w:val="סגנון (עברית ושפות אחרות) David מיושר לשני הצדדים מרווח בין שורות..."/>
    <w:basedOn w:val="a"/>
    <w:rsid w:val="00A95E42"/>
    <w:pPr>
      <w:widowControl/>
      <w:autoSpaceDE/>
      <w:autoSpaceDN/>
      <w:adjustRightInd/>
      <w:spacing w:before="0" w:line="360" w:lineRule="auto"/>
      <w:ind w:firstLine="0"/>
      <w:textAlignment w:val="auto"/>
    </w:pPr>
    <w:rPr>
      <w:rFonts w:ascii="Times New Roman" w:eastAsia="Times New Roman" w:hAnsi="Times New Roman" w:cs="David"/>
      <w:color w:val="auto"/>
      <w:spacing w:val="0"/>
      <w:sz w:val="24"/>
      <w:szCs w:val="24"/>
      <w:lang w:eastAsia="en-US"/>
    </w:rPr>
  </w:style>
  <w:style w:type="paragraph" w:customStyle="1" w:styleId="11">
    <w:name w:val="רמה1"/>
    <w:basedOn w:val="a"/>
    <w:next w:val="a"/>
    <w:rsid w:val="009B0776"/>
    <w:pPr>
      <w:widowControl/>
      <w:autoSpaceDE/>
      <w:autoSpaceDN/>
      <w:adjustRightInd/>
      <w:spacing w:before="120" w:after="60" w:line="360" w:lineRule="auto"/>
      <w:ind w:left="567" w:firstLine="0"/>
      <w:textAlignment w:val="auto"/>
    </w:pPr>
    <w:rPr>
      <w:rFonts w:ascii="Times New Roman" w:eastAsia="Times New Roman" w:hAnsi="Times New Roman" w:cs="David"/>
      <w:color w:val="auto"/>
      <w:spacing w:val="0"/>
      <w:sz w:val="20"/>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5734</Characters>
  <Application>Microsoft Office Word</Application>
  <DocSecurity>0</DocSecurity>
  <Lines>47</Lines>
  <Paragraphs>13</Paragraphs>
  <ScaleCrop>false</ScaleCrop>
  <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שלמה</dc:creator>
  <cp:lastModifiedBy>שלמה</cp:lastModifiedBy>
  <cp:revision>2</cp:revision>
  <dcterms:created xsi:type="dcterms:W3CDTF">2013-01-07T13:53:00Z</dcterms:created>
  <dcterms:modified xsi:type="dcterms:W3CDTF">2013-01-07T13:53:00Z</dcterms:modified>
</cp:coreProperties>
</file>